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F8" w:rsidRPr="00437BF8" w:rsidRDefault="00437BF8" w:rsidP="00437B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7BF8">
        <w:rPr>
          <w:rFonts w:ascii="Arial" w:hAnsi="Arial" w:cs="Arial"/>
          <w:b/>
          <w:sz w:val="24"/>
          <w:szCs w:val="24"/>
        </w:rPr>
        <w:t xml:space="preserve">МІНІСТЕРСТВО ОСВІТИ І НАУКИ, </w:t>
      </w:r>
      <w:proofErr w:type="gramStart"/>
      <w:r w:rsidRPr="00437BF8">
        <w:rPr>
          <w:rFonts w:ascii="Arial" w:hAnsi="Arial" w:cs="Arial"/>
          <w:b/>
          <w:sz w:val="24"/>
          <w:szCs w:val="24"/>
        </w:rPr>
        <w:t>МОЛОД</w:t>
      </w:r>
      <w:proofErr w:type="gramEnd"/>
      <w:r w:rsidRPr="00437BF8">
        <w:rPr>
          <w:rFonts w:ascii="Arial" w:hAnsi="Arial" w:cs="Arial"/>
          <w:b/>
          <w:sz w:val="24"/>
          <w:szCs w:val="24"/>
        </w:rPr>
        <w:t>І ТА СПОРТУ  УКРАЇНИ</w:t>
      </w:r>
    </w:p>
    <w:p w:rsidR="00437BF8" w:rsidRPr="00437BF8" w:rsidRDefault="00437BF8" w:rsidP="00437B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7BF8" w:rsidRPr="00437BF8" w:rsidRDefault="00437BF8" w:rsidP="00437B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7BF8">
        <w:rPr>
          <w:rFonts w:ascii="Arial" w:hAnsi="Arial" w:cs="Arial"/>
          <w:b/>
          <w:sz w:val="24"/>
          <w:szCs w:val="24"/>
        </w:rPr>
        <w:t>НАКАЗ</w:t>
      </w: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  <w:r w:rsidRPr="00437BF8">
        <w:rPr>
          <w:rFonts w:ascii="Arial" w:hAnsi="Arial" w:cs="Arial"/>
          <w:sz w:val="24"/>
          <w:szCs w:val="24"/>
        </w:rPr>
        <w:t xml:space="preserve">№ 616 </w:t>
      </w:r>
      <w:proofErr w:type="spellStart"/>
      <w:r w:rsidRPr="00437BF8">
        <w:rPr>
          <w:rFonts w:ascii="Arial" w:hAnsi="Arial" w:cs="Arial"/>
          <w:sz w:val="24"/>
          <w:szCs w:val="24"/>
        </w:rPr>
        <w:t>від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23 </w:t>
      </w:r>
      <w:proofErr w:type="spellStart"/>
      <w:r w:rsidRPr="00437BF8">
        <w:rPr>
          <w:rFonts w:ascii="Arial" w:hAnsi="Arial" w:cs="Arial"/>
          <w:sz w:val="24"/>
          <w:szCs w:val="24"/>
        </w:rPr>
        <w:t>травня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2012 року</w:t>
      </w: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</w:p>
    <w:p w:rsidR="00437BF8" w:rsidRPr="00437BF8" w:rsidRDefault="00437BF8" w:rsidP="00437BF8">
      <w:pPr>
        <w:spacing w:after="0"/>
        <w:rPr>
          <w:rFonts w:ascii="Arial" w:hAnsi="Arial" w:cs="Arial"/>
          <w:b/>
          <w:sz w:val="24"/>
          <w:szCs w:val="24"/>
        </w:rPr>
      </w:pPr>
      <w:r w:rsidRPr="00437BF8">
        <w:rPr>
          <w:rFonts w:ascii="Arial" w:hAnsi="Arial" w:cs="Arial"/>
          <w:b/>
          <w:sz w:val="24"/>
          <w:szCs w:val="24"/>
        </w:rPr>
        <w:t xml:space="preserve">Про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затвердження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Типових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навчальних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плані</w:t>
      </w:r>
      <w:proofErr w:type="gramStart"/>
      <w:r w:rsidRPr="00437BF8">
        <w:rPr>
          <w:rFonts w:ascii="Arial" w:hAnsi="Arial" w:cs="Arial"/>
          <w:b/>
          <w:sz w:val="24"/>
          <w:szCs w:val="24"/>
        </w:rPr>
        <w:t>в</w:t>
      </w:r>
      <w:proofErr w:type="spellEnd"/>
      <w:proofErr w:type="gramEnd"/>
    </w:p>
    <w:p w:rsidR="00437BF8" w:rsidRPr="00437BF8" w:rsidRDefault="00437BF8" w:rsidP="00437BF8">
      <w:pPr>
        <w:spacing w:after="0"/>
        <w:rPr>
          <w:rFonts w:ascii="Arial" w:hAnsi="Arial" w:cs="Arial"/>
          <w:b/>
          <w:sz w:val="24"/>
          <w:szCs w:val="24"/>
        </w:rPr>
      </w:pPr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загальноосвітніх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навчальних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закладів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ІІ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ступеню</w:t>
      </w:r>
      <w:proofErr w:type="spellEnd"/>
    </w:p>
    <w:p w:rsidR="00437BF8" w:rsidRPr="00437BF8" w:rsidRDefault="00437BF8" w:rsidP="00437BF8">
      <w:pPr>
        <w:spacing w:after="0"/>
        <w:rPr>
          <w:rFonts w:ascii="Arial" w:hAnsi="Arial" w:cs="Arial"/>
          <w:b/>
          <w:sz w:val="24"/>
          <w:szCs w:val="24"/>
        </w:rPr>
      </w:pPr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з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поглибленим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вивченням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окремих</w:t>
      </w:r>
      <w:proofErr w:type="spellEnd"/>
      <w:r w:rsidRPr="00437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b/>
          <w:sz w:val="24"/>
          <w:szCs w:val="24"/>
        </w:rPr>
        <w:t>предметі</w:t>
      </w:r>
      <w:proofErr w:type="gramStart"/>
      <w:r w:rsidRPr="00437BF8">
        <w:rPr>
          <w:rFonts w:ascii="Arial" w:hAnsi="Arial" w:cs="Arial"/>
          <w:b/>
          <w:sz w:val="24"/>
          <w:szCs w:val="24"/>
        </w:rPr>
        <w:t>в</w:t>
      </w:r>
      <w:proofErr w:type="spellEnd"/>
      <w:proofErr w:type="gramEnd"/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  <w:r w:rsidRPr="00437BF8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437BF8">
        <w:rPr>
          <w:rFonts w:ascii="Arial" w:hAnsi="Arial" w:cs="Arial"/>
          <w:sz w:val="24"/>
          <w:szCs w:val="24"/>
        </w:rPr>
        <w:t>виконання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статей 9 </w:t>
      </w:r>
      <w:proofErr w:type="spellStart"/>
      <w:r w:rsidRPr="00437BF8">
        <w:rPr>
          <w:rFonts w:ascii="Arial" w:hAnsi="Arial" w:cs="Arial"/>
          <w:sz w:val="24"/>
          <w:szCs w:val="24"/>
        </w:rPr>
        <w:t>і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15 Закону </w:t>
      </w:r>
      <w:proofErr w:type="spellStart"/>
      <w:r w:rsidRPr="00437BF8">
        <w:rPr>
          <w:rFonts w:ascii="Arial" w:hAnsi="Arial" w:cs="Arial"/>
          <w:sz w:val="24"/>
          <w:szCs w:val="24"/>
        </w:rPr>
        <w:t>України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"Про </w:t>
      </w:r>
      <w:proofErr w:type="spellStart"/>
      <w:r w:rsidRPr="00437BF8">
        <w:rPr>
          <w:rFonts w:ascii="Arial" w:hAnsi="Arial" w:cs="Arial"/>
          <w:sz w:val="24"/>
          <w:szCs w:val="24"/>
        </w:rPr>
        <w:t>загальну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середню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освіту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437BF8">
        <w:rPr>
          <w:rFonts w:ascii="Arial" w:hAnsi="Arial" w:cs="Arial"/>
          <w:sz w:val="24"/>
          <w:szCs w:val="24"/>
        </w:rPr>
        <w:t>наказую</w:t>
      </w:r>
      <w:proofErr w:type="spellEnd"/>
      <w:r w:rsidRPr="00437BF8">
        <w:rPr>
          <w:rFonts w:ascii="Arial" w:hAnsi="Arial" w:cs="Arial"/>
          <w:sz w:val="24"/>
          <w:szCs w:val="24"/>
        </w:rPr>
        <w:t>:</w:t>
      </w: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  <w:r w:rsidRPr="00437BF8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437BF8">
        <w:rPr>
          <w:rFonts w:ascii="Arial" w:hAnsi="Arial" w:cs="Arial"/>
          <w:sz w:val="24"/>
          <w:szCs w:val="24"/>
        </w:rPr>
        <w:t>Затвердити</w:t>
      </w:r>
      <w:proofErr w:type="spellEnd"/>
      <w:r w:rsidRPr="00437BF8">
        <w:rPr>
          <w:rFonts w:ascii="Arial" w:hAnsi="Arial" w:cs="Arial"/>
          <w:sz w:val="24"/>
          <w:szCs w:val="24"/>
        </w:rPr>
        <w:t>:</w:t>
      </w:r>
    </w:p>
    <w:p w:rsidR="00437BF8" w:rsidRPr="00437BF8" w:rsidRDefault="00437BF8" w:rsidP="00437BF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437BF8">
        <w:rPr>
          <w:rFonts w:ascii="Arial" w:hAnsi="Arial" w:cs="Arial"/>
          <w:sz w:val="24"/>
          <w:szCs w:val="24"/>
        </w:rPr>
        <w:t>Типовий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навчальний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план для </w:t>
      </w:r>
      <w:proofErr w:type="spellStart"/>
      <w:r w:rsidRPr="00437BF8">
        <w:rPr>
          <w:rFonts w:ascii="Arial" w:hAnsi="Arial" w:cs="Arial"/>
          <w:sz w:val="24"/>
          <w:szCs w:val="24"/>
        </w:rPr>
        <w:t>класів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з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поглибленим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вивченням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окремих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предметів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з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українською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мовою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навчання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BF8">
        <w:rPr>
          <w:rFonts w:ascii="Arial" w:hAnsi="Arial" w:cs="Arial"/>
          <w:sz w:val="24"/>
          <w:szCs w:val="24"/>
        </w:rPr>
        <w:t>що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додається</w:t>
      </w:r>
      <w:proofErr w:type="spellEnd"/>
      <w:r w:rsidRPr="00437BF8">
        <w:rPr>
          <w:rFonts w:ascii="Arial" w:hAnsi="Arial" w:cs="Arial"/>
          <w:sz w:val="24"/>
          <w:szCs w:val="24"/>
        </w:rPr>
        <w:t>;</w:t>
      </w:r>
    </w:p>
    <w:p w:rsidR="00437BF8" w:rsidRPr="00437BF8" w:rsidRDefault="00437BF8" w:rsidP="00437BF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437BF8">
        <w:rPr>
          <w:rFonts w:ascii="Arial" w:hAnsi="Arial" w:cs="Arial"/>
          <w:sz w:val="24"/>
          <w:szCs w:val="24"/>
        </w:rPr>
        <w:t>Типовий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навчальний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план для </w:t>
      </w:r>
      <w:proofErr w:type="spellStart"/>
      <w:r w:rsidRPr="00437BF8">
        <w:rPr>
          <w:rFonts w:ascii="Arial" w:hAnsi="Arial" w:cs="Arial"/>
          <w:sz w:val="24"/>
          <w:szCs w:val="24"/>
        </w:rPr>
        <w:t>класів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з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поглибленим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вивченням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окремих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предметів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з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навчанням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мовами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національних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меншин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BF8">
        <w:rPr>
          <w:rFonts w:ascii="Arial" w:hAnsi="Arial" w:cs="Arial"/>
          <w:sz w:val="24"/>
          <w:szCs w:val="24"/>
        </w:rPr>
        <w:t>що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додається</w:t>
      </w:r>
      <w:proofErr w:type="spellEnd"/>
      <w:r w:rsidRPr="00437BF8">
        <w:rPr>
          <w:rFonts w:ascii="Arial" w:hAnsi="Arial" w:cs="Arial"/>
          <w:sz w:val="24"/>
          <w:szCs w:val="24"/>
        </w:rPr>
        <w:t>.</w:t>
      </w: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  <w:r w:rsidRPr="00437BF8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437BF8">
        <w:rPr>
          <w:rFonts w:ascii="Arial" w:hAnsi="Arial" w:cs="Arial"/>
          <w:sz w:val="24"/>
          <w:szCs w:val="24"/>
        </w:rPr>
        <w:t>Міністерству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освіти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і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науки, </w:t>
      </w:r>
      <w:proofErr w:type="spellStart"/>
      <w:r w:rsidRPr="00437BF8">
        <w:rPr>
          <w:rFonts w:ascii="Arial" w:hAnsi="Arial" w:cs="Arial"/>
          <w:sz w:val="24"/>
          <w:szCs w:val="24"/>
        </w:rPr>
        <w:t>молоді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та спорту </w:t>
      </w:r>
      <w:proofErr w:type="spellStart"/>
      <w:r w:rsidRPr="00437BF8">
        <w:rPr>
          <w:rFonts w:ascii="Arial" w:hAnsi="Arial" w:cs="Arial"/>
          <w:sz w:val="24"/>
          <w:szCs w:val="24"/>
        </w:rPr>
        <w:t>Автономної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Республіки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Крим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BF8">
        <w:rPr>
          <w:rFonts w:ascii="Arial" w:hAnsi="Arial" w:cs="Arial"/>
          <w:sz w:val="24"/>
          <w:szCs w:val="24"/>
        </w:rPr>
        <w:t>управлінням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освіти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і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науки </w:t>
      </w:r>
      <w:proofErr w:type="spellStart"/>
      <w:r w:rsidRPr="00437BF8">
        <w:rPr>
          <w:rFonts w:ascii="Arial" w:hAnsi="Arial" w:cs="Arial"/>
          <w:sz w:val="24"/>
          <w:szCs w:val="24"/>
        </w:rPr>
        <w:t>обласних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BF8">
        <w:rPr>
          <w:rFonts w:ascii="Arial" w:hAnsi="Arial" w:cs="Arial"/>
          <w:sz w:val="24"/>
          <w:szCs w:val="24"/>
        </w:rPr>
        <w:t>Київської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437BF8">
        <w:rPr>
          <w:rFonts w:ascii="Arial" w:hAnsi="Arial" w:cs="Arial"/>
          <w:sz w:val="24"/>
          <w:szCs w:val="24"/>
        </w:rPr>
        <w:t>Севастопольської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міських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державних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адміністрацій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довести </w:t>
      </w:r>
      <w:proofErr w:type="spellStart"/>
      <w:r w:rsidRPr="00437BF8">
        <w:rPr>
          <w:rFonts w:ascii="Arial" w:hAnsi="Arial" w:cs="Arial"/>
          <w:sz w:val="24"/>
          <w:szCs w:val="24"/>
        </w:rPr>
        <w:t>цей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наказ </w:t>
      </w:r>
      <w:proofErr w:type="gramStart"/>
      <w:r w:rsidRPr="00437BF8">
        <w:rPr>
          <w:rFonts w:ascii="Arial" w:hAnsi="Arial" w:cs="Arial"/>
          <w:sz w:val="24"/>
          <w:szCs w:val="24"/>
        </w:rPr>
        <w:t>до</w:t>
      </w:r>
      <w:proofErr w:type="gram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відома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керівників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загальноосвітніх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навчальних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закладів</w:t>
      </w:r>
      <w:proofErr w:type="spellEnd"/>
      <w:r w:rsidRPr="00437BF8">
        <w:rPr>
          <w:rFonts w:ascii="Arial" w:hAnsi="Arial" w:cs="Arial"/>
          <w:sz w:val="24"/>
          <w:szCs w:val="24"/>
        </w:rPr>
        <w:t>.</w:t>
      </w: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  <w:r w:rsidRPr="00437BF8">
        <w:rPr>
          <w:rFonts w:ascii="Arial" w:hAnsi="Arial" w:cs="Arial"/>
          <w:sz w:val="24"/>
          <w:szCs w:val="24"/>
        </w:rPr>
        <w:t xml:space="preserve">3. Контроль за </w:t>
      </w:r>
      <w:proofErr w:type="spellStart"/>
      <w:r w:rsidRPr="00437BF8">
        <w:rPr>
          <w:rFonts w:ascii="Arial" w:hAnsi="Arial" w:cs="Arial"/>
          <w:sz w:val="24"/>
          <w:szCs w:val="24"/>
        </w:rPr>
        <w:t>виконанням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BF8">
        <w:rPr>
          <w:rFonts w:ascii="Arial" w:hAnsi="Arial" w:cs="Arial"/>
          <w:sz w:val="24"/>
          <w:szCs w:val="24"/>
        </w:rPr>
        <w:t>цього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наказу </w:t>
      </w:r>
      <w:proofErr w:type="spellStart"/>
      <w:r w:rsidRPr="00437BF8">
        <w:rPr>
          <w:rFonts w:ascii="Arial" w:hAnsi="Arial" w:cs="Arial"/>
          <w:sz w:val="24"/>
          <w:szCs w:val="24"/>
        </w:rPr>
        <w:t>залишаю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за собою.</w:t>
      </w: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  <w:r w:rsidRPr="00437BF8">
        <w:rPr>
          <w:rFonts w:ascii="Arial" w:hAnsi="Arial" w:cs="Arial"/>
          <w:sz w:val="24"/>
          <w:szCs w:val="24"/>
        </w:rPr>
        <w:t xml:space="preserve">Заступник </w:t>
      </w:r>
      <w:proofErr w:type="spellStart"/>
      <w:r w:rsidRPr="00437BF8">
        <w:rPr>
          <w:rFonts w:ascii="Arial" w:hAnsi="Arial" w:cs="Arial"/>
          <w:sz w:val="24"/>
          <w:szCs w:val="24"/>
        </w:rPr>
        <w:t>Міністра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       Б.М. </w:t>
      </w:r>
      <w:proofErr w:type="spellStart"/>
      <w:r w:rsidRPr="00437BF8">
        <w:rPr>
          <w:rFonts w:ascii="Arial" w:hAnsi="Arial" w:cs="Arial"/>
          <w:sz w:val="24"/>
          <w:szCs w:val="24"/>
        </w:rPr>
        <w:t>Жебровський</w:t>
      </w:r>
      <w:proofErr w:type="spellEnd"/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</w:p>
    <w:p w:rsidR="00437BF8" w:rsidRPr="00437BF8" w:rsidRDefault="00437BF8" w:rsidP="00437BF8">
      <w:pPr>
        <w:spacing w:after="0"/>
        <w:rPr>
          <w:rFonts w:ascii="Arial" w:hAnsi="Arial" w:cs="Arial"/>
          <w:sz w:val="24"/>
          <w:szCs w:val="24"/>
        </w:rPr>
      </w:pPr>
    </w:p>
    <w:p w:rsidR="00000000" w:rsidRDefault="00437BF8" w:rsidP="00437BF8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437BF8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437BF8">
        <w:rPr>
          <w:rFonts w:ascii="Arial" w:hAnsi="Arial" w:cs="Arial"/>
          <w:sz w:val="24"/>
          <w:szCs w:val="24"/>
        </w:rPr>
        <w:t>матеріалами</w:t>
      </w:r>
      <w:proofErr w:type="spellEnd"/>
      <w:r w:rsidRPr="00437BF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37BF8">
        <w:rPr>
          <w:rFonts w:ascii="Arial" w:hAnsi="Arial" w:cs="Arial"/>
          <w:sz w:val="24"/>
          <w:szCs w:val="24"/>
        </w:rPr>
        <w:t>Освіта.ua</w:t>
      </w:r>
      <w:proofErr w:type="spellEnd"/>
    </w:p>
    <w:p w:rsidR="00437BF8" w:rsidRDefault="00437BF8" w:rsidP="00437BF8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437BF8" w:rsidRDefault="00437BF8" w:rsidP="00437BF8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:rsidR="00437BF8" w:rsidRDefault="00437BF8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437BF8" w:rsidRDefault="00437BF8" w:rsidP="00437BF8">
      <w:pPr>
        <w:shd w:val="clear" w:color="auto" w:fill="FFFFFF"/>
        <w:spacing w:after="0" w:line="270" w:lineRule="atLeast"/>
        <w:ind w:left="5103"/>
        <w:jc w:val="right"/>
        <w:textAlignment w:val="top"/>
        <w:rPr>
          <w:lang w:eastAsia="uk-UA"/>
        </w:rPr>
      </w:pPr>
      <w:r>
        <w:rPr>
          <w:lang w:eastAsia="uk-UA"/>
        </w:rPr>
        <w:lastRenderedPageBreak/>
        <w:t>ЗАТВЕРДЖЕНО</w:t>
      </w:r>
      <w:r>
        <w:rPr>
          <w:lang w:eastAsia="uk-UA"/>
        </w:rPr>
        <w:br/>
        <w:t xml:space="preserve">Наказ </w:t>
      </w:r>
      <w:proofErr w:type="spellStart"/>
      <w:r>
        <w:rPr>
          <w:lang w:eastAsia="uk-UA"/>
        </w:rPr>
        <w:t>Міністерства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освіти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науки, </w:t>
      </w:r>
      <w:proofErr w:type="spellStart"/>
      <w:r>
        <w:rPr>
          <w:lang w:eastAsia="uk-UA"/>
        </w:rPr>
        <w:t>молоді</w:t>
      </w:r>
      <w:proofErr w:type="spellEnd"/>
      <w:r>
        <w:rPr>
          <w:lang w:eastAsia="uk-UA"/>
        </w:rPr>
        <w:t xml:space="preserve"> та спорту </w:t>
      </w:r>
      <w:proofErr w:type="spellStart"/>
      <w:r>
        <w:rPr>
          <w:lang w:eastAsia="uk-UA"/>
        </w:rPr>
        <w:t>України</w:t>
      </w:r>
      <w:proofErr w:type="spellEnd"/>
      <w:r>
        <w:rPr>
          <w:lang w:eastAsia="uk-UA"/>
        </w:rPr>
        <w:br/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     23.05.2012 р.     № 616</w:t>
      </w:r>
    </w:p>
    <w:p w:rsidR="00437BF8" w:rsidRDefault="00437BF8" w:rsidP="00437BF8">
      <w:pPr>
        <w:shd w:val="clear" w:color="auto" w:fill="FFFFFF"/>
        <w:spacing w:after="0" w:line="270" w:lineRule="atLeast"/>
        <w:ind w:left="5103"/>
        <w:jc w:val="both"/>
        <w:textAlignment w:val="top"/>
        <w:rPr>
          <w:lang w:val="uk-UA" w:eastAsia="uk-UA"/>
        </w:rPr>
      </w:pPr>
    </w:p>
    <w:p w:rsidR="00437BF8" w:rsidRPr="00437BF8" w:rsidRDefault="00437BF8" w:rsidP="00437BF8">
      <w:pPr>
        <w:shd w:val="clear" w:color="auto" w:fill="FFFFFF"/>
        <w:spacing w:after="0" w:line="270" w:lineRule="atLeast"/>
        <w:jc w:val="center"/>
        <w:textAlignment w:val="top"/>
        <w:rPr>
          <w:b/>
          <w:lang w:eastAsia="uk-UA"/>
        </w:rPr>
      </w:pPr>
      <w:proofErr w:type="spellStart"/>
      <w:r w:rsidRPr="00437BF8">
        <w:rPr>
          <w:b/>
          <w:lang w:eastAsia="uk-UA"/>
        </w:rPr>
        <w:t>Типовий</w:t>
      </w:r>
      <w:proofErr w:type="spellEnd"/>
      <w:r w:rsidRPr="00437BF8">
        <w:rPr>
          <w:b/>
          <w:lang w:eastAsia="uk-UA"/>
        </w:rPr>
        <w:t xml:space="preserve"> </w:t>
      </w:r>
      <w:proofErr w:type="spellStart"/>
      <w:r w:rsidRPr="00437BF8">
        <w:rPr>
          <w:b/>
          <w:lang w:eastAsia="uk-UA"/>
        </w:rPr>
        <w:t>навчальний</w:t>
      </w:r>
      <w:proofErr w:type="spellEnd"/>
      <w:r w:rsidRPr="00437BF8">
        <w:rPr>
          <w:b/>
          <w:lang w:eastAsia="uk-UA"/>
        </w:rPr>
        <w:t xml:space="preserve"> план для </w:t>
      </w:r>
      <w:proofErr w:type="spellStart"/>
      <w:r w:rsidRPr="00437BF8">
        <w:rPr>
          <w:b/>
          <w:lang w:eastAsia="uk-UA"/>
        </w:rPr>
        <w:t>класів</w:t>
      </w:r>
      <w:proofErr w:type="spellEnd"/>
      <w:r w:rsidRPr="00437BF8">
        <w:rPr>
          <w:b/>
          <w:lang w:eastAsia="uk-UA"/>
        </w:rPr>
        <w:t xml:space="preserve"> </w:t>
      </w:r>
      <w:proofErr w:type="spellStart"/>
      <w:r w:rsidRPr="00437BF8">
        <w:rPr>
          <w:b/>
          <w:lang w:eastAsia="uk-UA"/>
        </w:rPr>
        <w:t>з</w:t>
      </w:r>
      <w:proofErr w:type="spellEnd"/>
      <w:r w:rsidRPr="00437BF8">
        <w:rPr>
          <w:b/>
          <w:lang w:eastAsia="uk-UA"/>
        </w:rPr>
        <w:t xml:space="preserve"> </w:t>
      </w:r>
      <w:proofErr w:type="spellStart"/>
      <w:r w:rsidRPr="00437BF8">
        <w:rPr>
          <w:b/>
          <w:lang w:eastAsia="uk-UA"/>
        </w:rPr>
        <w:t>поглибленим</w:t>
      </w:r>
      <w:proofErr w:type="spellEnd"/>
      <w:r w:rsidRPr="00437BF8">
        <w:rPr>
          <w:b/>
          <w:lang w:eastAsia="uk-UA"/>
        </w:rPr>
        <w:t xml:space="preserve"> </w:t>
      </w:r>
      <w:proofErr w:type="spellStart"/>
      <w:r w:rsidRPr="00437BF8">
        <w:rPr>
          <w:b/>
          <w:lang w:eastAsia="uk-UA"/>
        </w:rPr>
        <w:t>вивченням</w:t>
      </w:r>
      <w:proofErr w:type="spellEnd"/>
      <w:r w:rsidRPr="00437BF8">
        <w:rPr>
          <w:b/>
          <w:lang w:eastAsia="uk-UA"/>
        </w:rPr>
        <w:t xml:space="preserve"> </w:t>
      </w:r>
    </w:p>
    <w:p w:rsidR="00437BF8" w:rsidRPr="00437BF8" w:rsidRDefault="00437BF8" w:rsidP="00437BF8">
      <w:pPr>
        <w:shd w:val="clear" w:color="auto" w:fill="FFFFFF"/>
        <w:spacing w:after="0" w:line="270" w:lineRule="atLeast"/>
        <w:jc w:val="center"/>
        <w:textAlignment w:val="top"/>
        <w:rPr>
          <w:b/>
          <w:lang w:eastAsia="uk-UA"/>
        </w:rPr>
      </w:pPr>
      <w:proofErr w:type="spellStart"/>
      <w:r w:rsidRPr="00437BF8">
        <w:rPr>
          <w:b/>
          <w:lang w:eastAsia="uk-UA"/>
        </w:rPr>
        <w:t>окремих</w:t>
      </w:r>
      <w:proofErr w:type="spellEnd"/>
      <w:r w:rsidRPr="00437BF8">
        <w:rPr>
          <w:b/>
          <w:lang w:eastAsia="uk-UA"/>
        </w:rPr>
        <w:t xml:space="preserve"> </w:t>
      </w:r>
      <w:proofErr w:type="spellStart"/>
      <w:r w:rsidRPr="00437BF8">
        <w:rPr>
          <w:b/>
          <w:lang w:eastAsia="uk-UA"/>
        </w:rPr>
        <w:t>предметів</w:t>
      </w:r>
      <w:proofErr w:type="spellEnd"/>
      <w:r w:rsidRPr="00437BF8">
        <w:rPr>
          <w:b/>
          <w:lang w:eastAsia="uk-UA"/>
        </w:rPr>
        <w:t xml:space="preserve"> </w:t>
      </w:r>
      <w:proofErr w:type="spellStart"/>
      <w:r w:rsidRPr="00437BF8">
        <w:rPr>
          <w:b/>
          <w:lang w:eastAsia="uk-UA"/>
        </w:rPr>
        <w:t>з</w:t>
      </w:r>
      <w:proofErr w:type="spellEnd"/>
      <w:r w:rsidRPr="00437BF8">
        <w:rPr>
          <w:b/>
          <w:lang w:eastAsia="uk-UA"/>
        </w:rPr>
        <w:t xml:space="preserve"> </w:t>
      </w:r>
      <w:proofErr w:type="spellStart"/>
      <w:r w:rsidRPr="00437BF8">
        <w:rPr>
          <w:b/>
          <w:lang w:eastAsia="uk-UA"/>
        </w:rPr>
        <w:t>українською</w:t>
      </w:r>
      <w:proofErr w:type="spellEnd"/>
      <w:r w:rsidRPr="00437BF8">
        <w:rPr>
          <w:b/>
          <w:lang w:eastAsia="uk-UA"/>
        </w:rPr>
        <w:t xml:space="preserve"> </w:t>
      </w:r>
      <w:proofErr w:type="spellStart"/>
      <w:r w:rsidRPr="00437BF8">
        <w:rPr>
          <w:b/>
          <w:lang w:eastAsia="uk-UA"/>
        </w:rPr>
        <w:t>мовою</w:t>
      </w:r>
      <w:proofErr w:type="spellEnd"/>
      <w:r w:rsidRPr="00437BF8">
        <w:rPr>
          <w:b/>
          <w:lang w:eastAsia="uk-UA"/>
        </w:rPr>
        <w:t xml:space="preserve"> </w:t>
      </w:r>
      <w:proofErr w:type="spellStart"/>
      <w:r w:rsidRPr="00437BF8">
        <w:rPr>
          <w:b/>
          <w:lang w:eastAsia="uk-UA"/>
        </w:rPr>
        <w:t>навчання</w:t>
      </w:r>
      <w:proofErr w:type="spellEnd"/>
    </w:p>
    <w:p w:rsidR="00437BF8" w:rsidRDefault="00437BF8" w:rsidP="00437BF8">
      <w:pPr>
        <w:shd w:val="clear" w:color="auto" w:fill="FFFFFF"/>
        <w:spacing w:after="0" w:line="270" w:lineRule="atLeast"/>
        <w:jc w:val="center"/>
        <w:textAlignment w:val="top"/>
        <w:rPr>
          <w:lang w:eastAsia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17"/>
        <w:gridCol w:w="2113"/>
        <w:gridCol w:w="2126"/>
      </w:tblGrid>
      <w:tr w:rsidR="00437BF8" w:rsidTr="00437BF8"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Навчальні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предмети</w:t>
            </w:r>
            <w:proofErr w:type="spellEnd"/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Кількість</w:t>
            </w:r>
            <w:proofErr w:type="spellEnd"/>
            <w:r>
              <w:rPr>
                <w:lang w:eastAsia="uk-UA"/>
              </w:rPr>
              <w:t xml:space="preserve"> годин на </w:t>
            </w:r>
            <w:proofErr w:type="spellStart"/>
            <w:r>
              <w:rPr>
                <w:lang w:eastAsia="uk-UA"/>
              </w:rPr>
              <w:t>тиждень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класах</w:t>
            </w:r>
            <w:proofErr w:type="spellEnd"/>
          </w:p>
        </w:tc>
      </w:tr>
      <w:tr w:rsidR="00437BF8" w:rsidTr="00437B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BF8" w:rsidRDefault="00437BF8">
            <w:pPr>
              <w:spacing w:after="0" w:line="240" w:lineRule="auto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 xml:space="preserve">8 </w:t>
            </w:r>
            <w:proofErr w:type="spellStart"/>
            <w:r>
              <w:rPr>
                <w:b/>
                <w:bCs/>
                <w:lang w:eastAsia="uk-UA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 xml:space="preserve">9 </w:t>
            </w:r>
            <w:proofErr w:type="spellStart"/>
            <w:r>
              <w:rPr>
                <w:b/>
                <w:bCs/>
                <w:lang w:eastAsia="uk-UA"/>
              </w:rPr>
              <w:t>клас</w:t>
            </w:r>
            <w:proofErr w:type="spellEnd"/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Українська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Українська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література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Іноземна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>
              <w:rPr>
                <w:lang w:eastAsia="uk-UA"/>
              </w:rPr>
              <w:t>Св</w:t>
            </w:r>
            <w:proofErr w:type="gramEnd"/>
            <w:r>
              <w:rPr>
                <w:lang w:eastAsia="uk-UA"/>
              </w:rPr>
              <w:t>ітова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література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Історія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1,5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Всесвітня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історія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Правознавство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Музичне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Художня</w:t>
            </w:r>
            <w:proofErr w:type="spellEnd"/>
            <w:r>
              <w:rPr>
                <w:lang w:eastAsia="uk-UA"/>
              </w:rPr>
              <w:t xml:space="preserve"> культура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Математика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>
              <w:rPr>
                <w:lang w:eastAsia="uk-UA"/>
              </w:rPr>
              <w:t>Б</w:t>
            </w:r>
            <w:proofErr w:type="gramEnd"/>
            <w:r>
              <w:rPr>
                <w:lang w:eastAsia="uk-UA"/>
              </w:rPr>
              <w:t>іологія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людина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</w:t>
            </w:r>
            <w:proofErr w:type="spellEnd"/>
            <w:r>
              <w:rPr>
                <w:lang w:eastAsia="uk-UA"/>
              </w:rPr>
              <w:t xml:space="preserve"> природа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3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Хімія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Географія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1,5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Фізика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Інформатика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Трудове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навчання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технології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Фізична</w:t>
            </w:r>
            <w:proofErr w:type="spellEnd"/>
            <w:r>
              <w:rPr>
                <w:lang w:eastAsia="uk-UA"/>
              </w:rPr>
              <w:t xml:space="preserve"> культура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3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Основи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здоров’я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0,5</w:t>
            </w:r>
          </w:p>
        </w:tc>
      </w:tr>
      <w:tr w:rsidR="00437BF8" w:rsidTr="00437BF8">
        <w:trPr>
          <w:trHeight w:val="299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Разом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25,5+3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27,5+3</w:t>
            </w:r>
          </w:p>
        </w:tc>
      </w:tr>
      <w:tr w:rsidR="00437BF8" w:rsidTr="00437BF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Додатковий</w:t>
            </w:r>
            <w:proofErr w:type="spellEnd"/>
            <w:r>
              <w:rPr>
                <w:lang w:eastAsia="uk-UA"/>
              </w:rPr>
              <w:t xml:space="preserve"> час на </w:t>
            </w:r>
            <w:proofErr w:type="spellStart"/>
            <w:r>
              <w:rPr>
                <w:lang w:eastAsia="uk-UA"/>
              </w:rPr>
              <w:t>поглиблене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вивчення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предметів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введення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спецкурсів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предметів</w:t>
            </w:r>
            <w:proofErr w:type="spellEnd"/>
            <w:r>
              <w:rPr>
                <w:lang w:eastAsia="uk-UA"/>
              </w:rPr>
              <w:t xml:space="preserve"> за </w:t>
            </w:r>
            <w:proofErr w:type="spellStart"/>
            <w:r>
              <w:rPr>
                <w:lang w:eastAsia="uk-UA"/>
              </w:rPr>
              <w:t>вибором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факультативі</w:t>
            </w:r>
            <w:proofErr w:type="gramStart"/>
            <w:r>
              <w:rPr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5,5</w:t>
            </w:r>
          </w:p>
        </w:tc>
      </w:tr>
      <w:tr w:rsidR="00437BF8" w:rsidTr="00437BF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lang w:eastAsia="uk-UA"/>
              </w:rPr>
              <w:t>Гранично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допустиме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навчальне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навантаження</w:t>
            </w:r>
            <w:proofErr w:type="spellEnd"/>
            <w:r>
              <w:rPr>
                <w:lang w:eastAsia="uk-UA"/>
              </w:rPr>
              <w:t xml:space="preserve"> на </w:t>
            </w:r>
            <w:proofErr w:type="spellStart"/>
            <w:r>
              <w:rPr>
                <w:lang w:eastAsia="uk-UA"/>
              </w:rPr>
              <w:t>учня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33</w:t>
            </w:r>
          </w:p>
        </w:tc>
      </w:tr>
      <w:tr w:rsidR="00437BF8" w:rsidTr="00437BF8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Всього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(без </w:t>
            </w:r>
            <w:proofErr w:type="spellStart"/>
            <w:r>
              <w:rPr>
                <w:lang w:eastAsia="uk-UA"/>
              </w:rPr>
              <w:t>урахування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поділу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класів</w:t>
            </w:r>
            <w:proofErr w:type="spellEnd"/>
            <w:r>
              <w:rPr>
                <w:lang w:eastAsia="uk-UA"/>
              </w:rPr>
              <w:t xml:space="preserve"> на </w:t>
            </w:r>
            <w:proofErr w:type="spellStart"/>
            <w:r>
              <w:rPr>
                <w:lang w:eastAsia="uk-UA"/>
              </w:rPr>
              <w:t>групи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33+3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37BF8" w:rsidRDefault="00437BF8">
            <w:pPr>
              <w:spacing w:after="0" w:line="210" w:lineRule="atLeast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lang w:eastAsia="uk-UA"/>
              </w:rPr>
              <w:t>33+3</w:t>
            </w:r>
          </w:p>
        </w:tc>
      </w:tr>
    </w:tbl>
    <w:p w:rsidR="00437BF8" w:rsidRDefault="00437BF8" w:rsidP="00437BF8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eastAsia="Calibri"/>
          <w:sz w:val="28"/>
          <w:szCs w:val="28"/>
          <w:lang w:val="uk-UA" w:eastAsia="uk-UA"/>
        </w:rPr>
      </w:pPr>
    </w:p>
    <w:p w:rsidR="00437BF8" w:rsidRDefault="00437BF8" w:rsidP="00437BF8">
      <w:pPr>
        <w:shd w:val="clear" w:color="auto" w:fill="FFFFFF"/>
        <w:spacing w:after="0" w:line="270" w:lineRule="atLeast"/>
        <w:ind w:firstLine="851"/>
        <w:jc w:val="both"/>
        <w:textAlignment w:val="top"/>
        <w:rPr>
          <w:lang w:eastAsia="uk-UA"/>
        </w:rPr>
      </w:pPr>
      <w:proofErr w:type="spellStart"/>
      <w:r>
        <w:rPr>
          <w:lang w:eastAsia="uk-UA"/>
        </w:rPr>
        <w:t>Примітки</w:t>
      </w:r>
      <w:proofErr w:type="spellEnd"/>
      <w:r>
        <w:rPr>
          <w:lang w:eastAsia="uk-UA"/>
        </w:rPr>
        <w:t xml:space="preserve">. 1. До 15% часу </w:t>
      </w:r>
      <w:proofErr w:type="spellStart"/>
      <w:r>
        <w:rPr>
          <w:lang w:eastAsia="uk-UA"/>
        </w:rPr>
        <w:t>інваріантної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складової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може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перерозподілятися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між</w:t>
      </w:r>
      <w:proofErr w:type="spellEnd"/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навчальними</w:t>
      </w:r>
      <w:proofErr w:type="spellEnd"/>
      <w:r>
        <w:rPr>
          <w:lang w:eastAsia="uk-UA"/>
        </w:rPr>
        <w:t xml:space="preserve"> предметами.</w:t>
      </w:r>
    </w:p>
    <w:p w:rsidR="00437BF8" w:rsidRDefault="00437BF8" w:rsidP="00437BF8">
      <w:pPr>
        <w:spacing w:after="0"/>
        <w:ind w:firstLine="851"/>
        <w:jc w:val="both"/>
        <w:rPr>
          <w:b/>
          <w:bCs/>
          <w:u w:val="single"/>
          <w:lang w:eastAsia="en-US"/>
        </w:rPr>
      </w:pPr>
      <w:r>
        <w:rPr>
          <w:lang w:eastAsia="uk-UA"/>
        </w:rPr>
        <w:t xml:space="preserve">2.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не </w:t>
      </w:r>
      <w:proofErr w:type="spellStart"/>
      <w:r>
        <w:t>враховуються</w:t>
      </w:r>
      <w:proofErr w:type="spellEnd"/>
      <w:r>
        <w:t xml:space="preserve"> при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proofErr w:type="gramStart"/>
      <w:r>
        <w:t>гранично</w:t>
      </w:r>
      <w:proofErr w:type="spellEnd"/>
      <w:r>
        <w:t xml:space="preserve"> допустимого</w:t>
      </w:r>
      <w:proofErr w:type="gram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.</w:t>
      </w:r>
    </w:p>
    <w:p w:rsidR="00437BF8" w:rsidRDefault="00437BF8" w:rsidP="00437BF8">
      <w:pPr>
        <w:shd w:val="clear" w:color="auto" w:fill="FFFFFF"/>
        <w:spacing w:after="0" w:line="270" w:lineRule="atLeast"/>
        <w:ind w:firstLine="851"/>
        <w:jc w:val="both"/>
        <w:textAlignment w:val="top"/>
        <w:rPr>
          <w:lang w:eastAsia="uk-UA"/>
        </w:rPr>
      </w:pPr>
      <w:r>
        <w:rPr>
          <w:lang w:eastAsia="uk-UA"/>
        </w:rPr>
        <w:t xml:space="preserve">3. </w:t>
      </w:r>
      <w:proofErr w:type="spellStart"/>
      <w:r>
        <w:rPr>
          <w:lang w:eastAsia="uk-UA"/>
        </w:rPr>
        <w:t>Загальне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навчальне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навантаження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дозволяється</w:t>
      </w:r>
      <w:proofErr w:type="spellEnd"/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збільшувати</w:t>
      </w:r>
      <w:proofErr w:type="spellEnd"/>
      <w:r>
        <w:rPr>
          <w:lang w:eastAsia="uk-UA"/>
        </w:rPr>
        <w:t xml:space="preserve"> до меж,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не </w:t>
      </w:r>
      <w:proofErr w:type="spellStart"/>
      <w:r>
        <w:rPr>
          <w:lang w:eastAsia="uk-UA"/>
        </w:rPr>
        <w:t>перевищують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санітарно-гігієнічних</w:t>
      </w:r>
      <w:proofErr w:type="spellEnd"/>
      <w:r>
        <w:rPr>
          <w:lang w:eastAsia="uk-UA"/>
        </w:rPr>
        <w:t xml:space="preserve"> норм.</w:t>
      </w:r>
    </w:p>
    <w:p w:rsidR="00437BF8" w:rsidRDefault="00437BF8" w:rsidP="00437BF8">
      <w:pPr>
        <w:shd w:val="clear" w:color="auto" w:fill="FFFFFF"/>
        <w:spacing w:after="0" w:line="270" w:lineRule="atLeast"/>
        <w:ind w:firstLine="851"/>
        <w:jc w:val="both"/>
        <w:textAlignment w:val="top"/>
        <w:rPr>
          <w:lang w:eastAsia="uk-UA"/>
        </w:rPr>
      </w:pPr>
      <w:r>
        <w:rPr>
          <w:lang w:eastAsia="uk-UA"/>
        </w:rPr>
        <w:t xml:space="preserve">4. </w:t>
      </w:r>
      <w:proofErr w:type="spellStart"/>
      <w:r>
        <w:rPr>
          <w:lang w:eastAsia="uk-UA"/>
        </w:rPr>
        <w:t>Згідно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р</w:t>
      </w:r>
      <w:proofErr w:type="gramEnd"/>
      <w:r>
        <w:rPr>
          <w:lang w:eastAsia="uk-UA"/>
        </w:rPr>
        <w:t>ішенням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виконавчої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влади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або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місцевого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самоврядування</w:t>
      </w:r>
      <w:proofErr w:type="spellEnd"/>
      <w:r>
        <w:rPr>
          <w:lang w:eastAsia="uk-UA"/>
        </w:rPr>
        <w:t xml:space="preserve"> при </w:t>
      </w:r>
      <w:proofErr w:type="spellStart"/>
      <w:r>
        <w:rPr>
          <w:lang w:eastAsia="uk-UA"/>
        </w:rPr>
        <w:t>поглибленому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вивченні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предметів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класи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можуть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ділитися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групи</w:t>
      </w:r>
      <w:proofErr w:type="spellEnd"/>
      <w:r>
        <w:rPr>
          <w:lang w:eastAsia="uk-UA"/>
        </w:rPr>
        <w:t xml:space="preserve"> при </w:t>
      </w:r>
      <w:proofErr w:type="spellStart"/>
      <w:r>
        <w:rPr>
          <w:lang w:eastAsia="uk-UA"/>
        </w:rPr>
        <w:t>наповнюваності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меншій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нормативної</w:t>
      </w:r>
      <w:proofErr w:type="spellEnd"/>
      <w:r>
        <w:rPr>
          <w:lang w:eastAsia="uk-UA"/>
        </w:rPr>
        <w:t>.</w:t>
      </w:r>
    </w:p>
    <w:p w:rsidR="00437BF8" w:rsidRDefault="00437BF8" w:rsidP="00437BF8">
      <w:pPr>
        <w:shd w:val="clear" w:color="auto" w:fill="FFFFFF"/>
        <w:spacing w:after="0" w:line="270" w:lineRule="atLeast"/>
        <w:jc w:val="both"/>
        <w:textAlignment w:val="top"/>
        <w:rPr>
          <w:lang w:eastAsia="uk-UA"/>
        </w:rPr>
      </w:pPr>
    </w:p>
    <w:p w:rsidR="00437BF8" w:rsidRDefault="00437BF8" w:rsidP="00437BF8">
      <w:pPr>
        <w:shd w:val="clear" w:color="auto" w:fill="FFFFFF"/>
        <w:spacing w:after="0" w:line="270" w:lineRule="atLeast"/>
        <w:jc w:val="both"/>
        <w:textAlignment w:val="top"/>
        <w:rPr>
          <w:lang w:eastAsia="uk-UA"/>
        </w:rPr>
      </w:pPr>
    </w:p>
    <w:p w:rsidR="00437BF8" w:rsidRDefault="00437BF8" w:rsidP="00437BF8">
      <w:pPr>
        <w:shd w:val="clear" w:color="auto" w:fill="FFFFFF"/>
        <w:spacing w:after="0" w:line="270" w:lineRule="atLeast"/>
        <w:jc w:val="both"/>
        <w:textAlignment w:val="top"/>
        <w:rPr>
          <w:lang w:eastAsia="uk-UA"/>
        </w:rPr>
      </w:pPr>
      <w:r>
        <w:rPr>
          <w:lang w:eastAsia="uk-UA"/>
        </w:rPr>
        <w:t xml:space="preserve">Директор департаменту </w:t>
      </w:r>
    </w:p>
    <w:p w:rsidR="00437BF8" w:rsidRDefault="00437BF8" w:rsidP="00437BF8">
      <w:pPr>
        <w:shd w:val="clear" w:color="auto" w:fill="FFFFFF"/>
        <w:spacing w:after="0" w:line="270" w:lineRule="atLeast"/>
        <w:jc w:val="both"/>
        <w:textAlignment w:val="top"/>
        <w:rPr>
          <w:lang w:eastAsia="uk-UA"/>
        </w:rPr>
      </w:pPr>
      <w:proofErr w:type="spellStart"/>
      <w:r>
        <w:rPr>
          <w:lang w:eastAsia="uk-UA"/>
        </w:rPr>
        <w:t>загальної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середньої</w:t>
      </w:r>
      <w:proofErr w:type="spellEnd"/>
      <w:r>
        <w:rPr>
          <w:lang w:eastAsia="uk-UA"/>
        </w:rPr>
        <w:t xml:space="preserve"> та </w:t>
      </w:r>
    </w:p>
    <w:p w:rsidR="00437BF8" w:rsidRPr="00437BF8" w:rsidRDefault="00437BF8" w:rsidP="00437BF8">
      <w:pPr>
        <w:shd w:val="clear" w:color="auto" w:fill="FFFFFF"/>
        <w:spacing w:after="0" w:line="270" w:lineRule="atLeast"/>
        <w:jc w:val="both"/>
        <w:textAlignment w:val="top"/>
        <w:rPr>
          <w:rFonts w:ascii="Arial" w:hAnsi="Arial" w:cs="Arial"/>
          <w:sz w:val="24"/>
          <w:szCs w:val="24"/>
        </w:rPr>
      </w:pPr>
      <w:proofErr w:type="spellStart"/>
      <w:r>
        <w:rPr>
          <w:lang w:eastAsia="uk-UA"/>
        </w:rPr>
        <w:t>дошкільної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освіти</w:t>
      </w:r>
      <w:proofErr w:type="spellEnd"/>
      <w:r>
        <w:rPr>
          <w:lang w:eastAsia="uk-UA"/>
        </w:rPr>
        <w:t xml:space="preserve">                                                                           О. В. </w:t>
      </w:r>
      <w:proofErr w:type="spellStart"/>
      <w:r>
        <w:rPr>
          <w:lang w:eastAsia="uk-UA"/>
        </w:rPr>
        <w:t>Єресько</w:t>
      </w:r>
      <w:proofErr w:type="spellEnd"/>
    </w:p>
    <w:sectPr w:rsidR="00437BF8" w:rsidRPr="00437BF8" w:rsidSect="00437BF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DEE"/>
    <w:multiLevelType w:val="hybridMultilevel"/>
    <w:tmpl w:val="D532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37BF8"/>
    <w:rsid w:val="0043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2012-05-28T09:21:00Z</dcterms:created>
  <dcterms:modified xsi:type="dcterms:W3CDTF">2012-05-28T09:23:00Z</dcterms:modified>
</cp:coreProperties>
</file>