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9"/>
      </w:tblGrid>
      <w:tr w:rsidR="001D665D" w:rsidRPr="001D665D" w:rsidTr="001D665D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65D" w:rsidRPr="001D665D" w:rsidRDefault="001D665D" w:rsidP="001D665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1D665D" w:rsidRPr="001D665D" w:rsidRDefault="001D665D" w:rsidP="001D665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D665D" w:rsidRPr="001D665D" w:rsidRDefault="001D665D" w:rsidP="001D665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D665D" w:rsidRPr="001D665D" w:rsidTr="001D665D">
        <w:trPr>
          <w:tblCellSpacing w:w="0" w:type="dxa"/>
        </w:trPr>
        <w:tc>
          <w:tcPr>
            <w:tcW w:w="0" w:type="auto"/>
            <w:vAlign w:val="center"/>
            <w:hideMark/>
          </w:tcPr>
          <w:p w:rsidR="001D665D" w:rsidRPr="001D665D" w:rsidRDefault="001D665D" w:rsidP="001D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D665D" w:rsidRPr="001D665D" w:rsidRDefault="001D665D" w:rsidP="001D665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2A2928"/>
          <w:sz w:val="24"/>
          <w:szCs w:val="24"/>
          <w:lang w:eastAsia="uk-UA"/>
        </w:rPr>
        <w:drawing>
          <wp:inline distT="0" distB="0" distL="0" distR="0">
            <wp:extent cx="628650" cy="838200"/>
            <wp:effectExtent l="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D" w:rsidRPr="001D665D" w:rsidRDefault="001D665D" w:rsidP="001D665D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eastAsia="uk-UA"/>
        </w:rPr>
      </w:pPr>
      <w:r w:rsidRPr="001D665D">
        <w:rPr>
          <w:rFonts w:ascii="Arial" w:eastAsia="Times New Roman" w:hAnsi="Arial" w:cs="Arial"/>
          <w:color w:val="2A2928"/>
          <w:sz w:val="39"/>
          <w:szCs w:val="39"/>
          <w:lang w:eastAsia="uk-UA"/>
        </w:rPr>
        <w:t>МІНІСТЕРСТВО ОСВІТИ І НАУКИ УКРАЇНИ</w:t>
      </w:r>
    </w:p>
    <w:p w:rsidR="001D665D" w:rsidRPr="001D665D" w:rsidRDefault="001D665D" w:rsidP="001D665D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eastAsia="uk-UA"/>
        </w:rPr>
      </w:pPr>
      <w:r w:rsidRPr="001D665D">
        <w:rPr>
          <w:rFonts w:ascii="Arial" w:eastAsia="Times New Roman" w:hAnsi="Arial" w:cs="Arial"/>
          <w:color w:val="2A2928"/>
          <w:sz w:val="39"/>
          <w:szCs w:val="39"/>
          <w:lang w:eastAsia="uk-UA"/>
        </w:rPr>
        <w:t>НАКАЗ</w:t>
      </w:r>
    </w:p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3409"/>
        <w:gridCol w:w="2909"/>
        <w:gridCol w:w="3409"/>
      </w:tblGrid>
      <w:tr w:rsidR="001D665D" w:rsidRPr="001D665D" w:rsidTr="001D665D">
        <w:trPr>
          <w:tblCellSpacing w:w="22" w:type="dxa"/>
        </w:trPr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15.08.2016</w:t>
            </w:r>
          </w:p>
        </w:tc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N 974</w:t>
            </w:r>
          </w:p>
        </w:tc>
      </w:tr>
    </w:tbl>
    <w:p w:rsidR="001D665D" w:rsidRPr="001D665D" w:rsidRDefault="001D665D" w:rsidP="001D665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b/>
          <w:bCs/>
          <w:color w:val="2A2928"/>
          <w:sz w:val="24"/>
          <w:szCs w:val="24"/>
          <w:lang w:eastAsia="uk-UA"/>
        </w:rPr>
        <w:t>Зареєстровано в Міністерстві юстиції України</w:t>
      </w:r>
      <w:r w:rsidRPr="001D665D">
        <w:rPr>
          <w:rFonts w:ascii="Arial" w:eastAsia="Times New Roman" w:hAnsi="Arial" w:cs="Arial"/>
          <w:b/>
          <w:bCs/>
          <w:color w:val="2A2928"/>
          <w:sz w:val="24"/>
          <w:szCs w:val="24"/>
          <w:lang w:eastAsia="uk-UA"/>
        </w:rPr>
        <w:br/>
        <w:t>08 вересня 2016 р. за N 1229/29359</w:t>
      </w:r>
    </w:p>
    <w:p w:rsidR="001D665D" w:rsidRPr="001D665D" w:rsidRDefault="001D665D" w:rsidP="001D665D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eastAsia="uk-UA"/>
        </w:rPr>
      </w:pPr>
      <w:r w:rsidRPr="001D665D">
        <w:rPr>
          <w:rFonts w:ascii="Arial" w:eastAsia="Times New Roman" w:hAnsi="Arial" w:cs="Arial"/>
          <w:color w:val="2A2928"/>
          <w:sz w:val="39"/>
          <w:szCs w:val="39"/>
          <w:lang w:eastAsia="uk-UA"/>
        </w:rPr>
        <w:t>Про затвердження Правил пожежної безпеки для навчальних закладів та установ системи освіти України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Відповідно до </w:t>
      </w:r>
      <w:hyperlink r:id="rId7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пункту 16 частини першої статті 18 Кодексу цивільного захисту України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 </w:t>
      </w:r>
      <w:hyperlink r:id="rId8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статті 26 Закону України "Про освіту"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та пункту 3 розділу 1 Правил пожежної безпеки в Україні, затверджених </w:t>
      </w:r>
      <w:hyperlink r:id="rId9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наказом Міністерства внутрішніх справ України від 30 грудня 2014 року N 1417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 зареєстрованих у Міністерстві юстиції України 05 березня 2015 року за N 252/26697, з метою забезпечення безпечних і нешкідливих умов навчання, праці, виховання та пожежної безпеки в навчальних закладах та установах системи освіти України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b/>
          <w:bCs/>
          <w:color w:val="2A2928"/>
          <w:sz w:val="24"/>
          <w:szCs w:val="24"/>
          <w:lang w:eastAsia="uk-UA"/>
        </w:rPr>
        <w:t>НАКАЗУЮ: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1. Затвердити Правила пожежної безпеки для навчальних закладів та установ системи освіти України, що додаються.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2. Сектору мобілізаційної роботи, цивільного захисту та безпеки життєдіяльності (Цимбал А. А.) забезпечити подання цього наказу на державну реєстрацію до Міністерства юстиції України у встановленому порядку.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3. Контроль за виконанням цього наказу покласти на заступника Міністра - керівника апарату Гребу Р. В.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4. Цей наказ набирає чинності з дня його офіційного опублікування.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</w:t>
      </w:r>
    </w:p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863"/>
        <w:gridCol w:w="4864"/>
      </w:tblGrid>
      <w:tr w:rsidR="001D665D" w:rsidRPr="001D665D" w:rsidTr="001D665D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Міністр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Л. М. Гриневич</w:t>
            </w:r>
          </w:p>
        </w:tc>
      </w:tr>
      <w:tr w:rsidR="001D665D" w:rsidRPr="001D665D" w:rsidTr="001D665D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ПОГОДЖЕНО: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D665D" w:rsidRPr="001D665D" w:rsidTr="001D665D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Голова Державної</w:t>
            </w:r>
            <w:r w:rsidRPr="001D6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регуляторної служби України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К. Ляпіна</w:t>
            </w:r>
          </w:p>
        </w:tc>
      </w:tr>
      <w:tr w:rsidR="001D665D" w:rsidRPr="001D665D" w:rsidTr="001D665D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Голова СПО</w:t>
            </w:r>
            <w:r w:rsidRPr="001D6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об'єднань профспілок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Г. В. </w:t>
            </w:r>
            <w:proofErr w:type="spellStart"/>
            <w:r w:rsidRPr="001D6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Осовий</w:t>
            </w:r>
            <w:proofErr w:type="spellEnd"/>
          </w:p>
        </w:tc>
      </w:tr>
      <w:tr w:rsidR="001D665D" w:rsidRPr="001D665D" w:rsidTr="001D665D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Заступник Міністра</w:t>
            </w:r>
            <w:r w:rsidRPr="001D6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охорони здоров'я України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Р. </w:t>
            </w:r>
            <w:proofErr w:type="spellStart"/>
            <w:r w:rsidRPr="001D6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Ілик</w:t>
            </w:r>
            <w:proofErr w:type="spellEnd"/>
          </w:p>
        </w:tc>
      </w:tr>
      <w:tr w:rsidR="001D665D" w:rsidRPr="001D665D" w:rsidTr="001D665D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Голова Державної служби</w:t>
            </w:r>
            <w:r w:rsidRPr="001D6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України з питань праці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Р. Т. </w:t>
            </w:r>
            <w:proofErr w:type="spellStart"/>
            <w:r w:rsidRPr="001D6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Чернега</w:t>
            </w:r>
            <w:proofErr w:type="spellEnd"/>
          </w:p>
        </w:tc>
      </w:tr>
      <w:tr w:rsidR="001D665D" w:rsidRPr="001D665D" w:rsidTr="001D665D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Перший заступник Міністра</w:t>
            </w:r>
            <w:r w:rsidRPr="001D6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соціальної політики України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О. </w:t>
            </w:r>
            <w:proofErr w:type="spellStart"/>
            <w:r w:rsidRPr="001D6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Крентовська</w:t>
            </w:r>
            <w:proofErr w:type="spellEnd"/>
          </w:p>
        </w:tc>
      </w:tr>
      <w:tr w:rsidR="001D665D" w:rsidRPr="001D665D" w:rsidTr="001D665D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Заступник Міністра внутрішніх справ -</w:t>
            </w:r>
            <w:r w:rsidRPr="001D6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керівник апарату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О. В. </w:t>
            </w:r>
            <w:proofErr w:type="spellStart"/>
            <w:r w:rsidRPr="001D6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Тахтай</w:t>
            </w:r>
            <w:proofErr w:type="spellEnd"/>
          </w:p>
        </w:tc>
      </w:tr>
      <w:tr w:rsidR="001D665D" w:rsidRPr="001D665D" w:rsidTr="001D665D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Голова Державної служби України</w:t>
            </w:r>
            <w:r w:rsidRPr="001D6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з надзвичайних ситуацій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1D6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Чечоткін</w:t>
            </w:r>
            <w:proofErr w:type="spellEnd"/>
          </w:p>
        </w:tc>
      </w:tr>
    </w:tbl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ЗАТВЕРДЖЕНО</w:t>
      </w: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Наказ Міністерства освіти і науки України</w:t>
      </w: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15 серпня 2016 року N 974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Зареєстровано</w:t>
      </w: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в Міністерстві юстиції України</w:t>
      </w: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08 вересня 2016 р. за N 1229/29359</w:t>
      </w:r>
    </w:p>
    <w:p w:rsidR="001D665D" w:rsidRPr="001D665D" w:rsidRDefault="001D665D" w:rsidP="001D665D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 w:rsidRPr="001D665D">
        <w:rPr>
          <w:rFonts w:ascii="Arial" w:eastAsia="Times New Roman" w:hAnsi="Arial" w:cs="Arial"/>
          <w:color w:val="2A2928"/>
          <w:sz w:val="32"/>
          <w:szCs w:val="32"/>
          <w:lang w:eastAsia="uk-UA"/>
        </w:rPr>
        <w:t>Правила</w:t>
      </w:r>
      <w:r w:rsidRPr="001D665D">
        <w:rPr>
          <w:rFonts w:ascii="Arial" w:eastAsia="Times New Roman" w:hAnsi="Arial" w:cs="Arial"/>
          <w:color w:val="2A2928"/>
          <w:sz w:val="32"/>
          <w:szCs w:val="32"/>
          <w:lang w:eastAsia="uk-UA"/>
        </w:rPr>
        <w:br/>
        <w:t>пожежної безпеки для навчальних закладів та установ системи освіти України</w:t>
      </w:r>
    </w:p>
    <w:p w:rsidR="001D665D" w:rsidRPr="001D665D" w:rsidRDefault="001D665D" w:rsidP="001D665D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 w:rsidRPr="001D665D">
        <w:rPr>
          <w:rFonts w:ascii="Arial" w:eastAsia="Times New Roman" w:hAnsi="Arial" w:cs="Arial"/>
          <w:color w:val="2A2928"/>
          <w:sz w:val="32"/>
          <w:szCs w:val="32"/>
          <w:lang w:eastAsia="uk-UA"/>
        </w:rPr>
        <w:t>I. Загальні положення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1. Ці Правила розроблені відповідно до </w:t>
      </w:r>
      <w:hyperlink r:id="rId10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підпункту 16 пункту 1 статті 18 Кодексу цивільного захисту України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 </w:t>
      </w:r>
      <w:hyperlink r:id="rId11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статті 26 Закону України "Про освіту"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та пункту 3 розділу I Правил пожежної безпеки в Україні, затверджених </w:t>
      </w:r>
      <w:hyperlink r:id="rId12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наказом Міністерства внутрішніх справ України від 30 грудня 2014 року N 1417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 зареєстрованих у Міністерстві юстиції України 05 березня 2015 року за N 252/26697 (далі - Правила пожежної безпеки), і поширюються на: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1) навчальні заклади всіх типів і форм власності, що належать до сфери управління МОН (дошкільні, загальноосвітні, позашкільні, професійно-технічні, вищі, заклади післядипломної освіти);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2) установи системи освіти України, що належать до сфери управління МОН (бібліотеки, навчально-методичні центри, кабінети тощо).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У навчально-виробничих майстернях, центрах підготовки навчальних закладів України діють правила пожежної безпеки відповідної галузі (авіаційні, морські, гірничодобувні вищі та професійно-технічні заклади тощо).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2. Ці Правила встановлюють загальні вимоги з пожежної безпеки до будівель, споруд, прилеглих до них територій, приміщень, іншого нерухомого майна, обладнання, устаткування навчальних закладів та установ системи освіти (далі - заклади та установи) незалежно від типів і форм власності, що належать до сфери управління МОН, і є обов'язковими для виконання вихованцями, учнями, студентами, курсантами, слухачами, стажистами, аспірантами, докторантами, керівниками, педагогічними, науковими, науково-педагогічними, технічними працівниками, </w:t>
      </w: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lastRenderedPageBreak/>
        <w:t xml:space="preserve">спеціалістами і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обслуговувальним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персоналом цих закладів та установ (далі - учасники навчально-виховного процесу).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3. Забезпечення пожежної безпеки в організаціях, на підприємствах системи освіти України здійснюється згідно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</w:t>
      </w:r>
      <w:hyperlink r:id="rId13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Правилами</w:t>
        </w:r>
        <w:proofErr w:type="spellEnd"/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 xml:space="preserve"> пожежної безпеки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4. Пожежна безпека в закладах та установах забезпечується шляхом проведення організаційних і практичних заходів та використання технічних засобів, спрямованих на запобігання пожежам, забезпечення безпеки учасників навчально-виховного процесу, зниження можливих майнових втрат і зменшення негативних екологічних наслідків у разі їх виникнення, створення умов для успішного гасіння пожеж.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5. Забезпечення пожежної безпеки в закладах та установах покладається на їх власників або уповноважені ними органи, керівників (ректори, директори, начальники, завідувачі) (далі - керівники навчальних закладів та установ), керівників структурних підрозділів (факультети, кафедри, лабораторії, навчальні кабінети, цехи, склади, бібліотеки, архіви, майстерні тощо) відповідно до законодавства.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6. У разі передачі в оренду будівель та приміщень закладів та установ у цивільно-правовому договорі визначаються права та обов'язки орендаря і орендодавця щодо забезпечення протипожежного режиму та особи, які є відповідальними за порушення вимог пожежної безпеки в орендованих будівлях і приміщеннях.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7. Застосування аварійно-рятувальної, протипожежної та спеціальної техніки і обладнання для запобігання пожежам та їх гасіння, ліквідації наслідків надзвичайних ситуацій можливе лише за наявності сертифіката відповідності.</w:t>
      </w:r>
    </w:p>
    <w:p w:rsidR="001D665D" w:rsidRPr="001D665D" w:rsidRDefault="001D665D" w:rsidP="001D665D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 w:rsidRPr="001D665D">
        <w:rPr>
          <w:rFonts w:ascii="Arial" w:eastAsia="Times New Roman" w:hAnsi="Arial" w:cs="Arial"/>
          <w:color w:val="2A2928"/>
          <w:sz w:val="32"/>
          <w:szCs w:val="32"/>
          <w:lang w:eastAsia="uk-UA"/>
        </w:rPr>
        <w:t>II. Організаційні заходи щодо забезпечення пожежної безпеки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1. Керівники закладів та установ з метою забезпечення протипожежного режиму зобов'язані: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визначити обов'язки посадових осіб щодо забезпечення пожежної безпеки, призначити відповідальних осіб за пожежну безпеку окремих будівель, споруд, приміщень, інженерного обладнання, а також за утримання та експлуатацію засобів протипожежного захисту, що мають бути передбачені у функціональних обов'язках, посадових інструкціях тощо;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забезпечити розробку і затвердити орієнтовний план евакуації учнів та вихованців у разі виникнення пожежі (додаток 1) та порядок оповіщення учасників навчально-виховного процесу, що встановлюють обов'язки і дії працівників на випадок виникнення пожежі. План евакуації та порядок евакуації повинні переглядатися один раз на три роки;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розробити та затвердити інструкцію, що визначає дії працівників закладу та установи щодо забезпечення безпечної та швидкої евакуації учасників навчально-виховного процесу, за якою не рідше одного разу на півроку (в установах сезонного типу - на початку кожної зміни) проводяться практичні тренування всіх працівників;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при розслідуванні нещасних випадків, що трапилися внаслідок пожежі в закладах та установах, керуватися Порядком проведення розслідування та ведення обліку нещасних випадків, професійних захворювань і аварій на виробництві, затвердженим </w:t>
      </w:r>
      <w:hyperlink r:id="rId14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постановою Кабінету Міністрів України від 30 листопада 2011 року N 1232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, та Положенням про порядок розслідування нещасних випадків, що сталися під </w:t>
      </w: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lastRenderedPageBreak/>
        <w:t>час навчально-виховного процесу в навчальних закладах, затвердженим </w:t>
      </w:r>
      <w:hyperlink r:id="rId15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наказом Міністерства освіти і науки України від 31 серпня 2001 року N 616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 зареєстрованим у Міністерстві юстиції України 28 грудня 2001 року за N 1093/6284 (зі змінами);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забезпечити своєчасне виконання заходів пожежної безпеки, запропонованих органами державного нагляду у сфері пожежної безпеки і органами державної виконавчої влади у межах їхньої компетенції.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2. У кожному закладі та установі наказом чи інструкцією встановлюється протипожежний режим, що містить порядок: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утримання шляхів евакуації;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застосування відкритого вогню;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використання побутових електронагрівальних приладів;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проведення тимчасових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пожежонебезпечних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робіт;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проїзду та стоянки транспортних засобів;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прибирання горючого пилу й відходів, зберігання промасленого спецодягу та ганчір'я, очищення елементів вентиляційних систем від горючих відкладень;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відключення від мережі електроживлення обладнання та вентиляційних систем у разі пожежі;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огляду, зачинення приміщень, будівель після закінчення занять і роботи закладів та установ;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проходження посадовими особами навчання та перевірки знань з питань пожежної безпеки, а також проведення з працівниками протипожежних інструктажів та занять з пожежно-технічного мінімуму з призначенням відповідальних за їх проведення;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організації експлуатації і обслуговування наявних засобів протипожежного захисту;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проведення планово-попереджувальних ремонтів та оглядів електроустановок, опалювального, вентиляційного, технологічного, а також навчального обладнання;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скликання у разі виникнення пожежі членів пожежно-рятувального підрозділу добровільної пожежної охорони, посадових осіб, відповідальних за пожежну безпеку, виклику вночі, у вихідні та святкові дні;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дій у разі виникнення пожежі: порядок і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способ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оповіщення учасників навчально-виховного процесу, послідовність їх евакуації, виклику пожежно-рятувальних підрозділів, зупинки технологічного та навчального устаткування, вимкнення електроустановок, ліфтів, застосування засобів пожежогасіння тощо.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При розробленні інструкції дій у разі виникнення (виявлення) пожежі слід керуватися </w:t>
      </w:r>
      <w:hyperlink r:id="rId16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розділом VIII Правил пожежної безпеки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та розділом VII цих Правил.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3. Відповідно до цих Правил у кожному структурному підрозділі закладу та установи має бути розроблена інструкція щодо заходів пожежної безпеки. Інструкція розроблюється керівником структурного підрозділу, узгоджується з відповідальним за пожежну безпеку закладу та установи, затверджується керівником і розміщується у кожному приміщенні на видному місці. Інструкція має вивчатися під час проведення протипожежних інструктажів, проходження навчання з пожежно-технічного мінімуму, під час проведення виробничого навчання.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lastRenderedPageBreak/>
        <w:t>Для об'єктів з цілодобовим перебуванням учасників навчально-виховного процесу (дошкільні заклади, гуртожитки тощо) інструкції повинні передбачати також дії у нічний час.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4. Керівники закладів та установ зобов'язані: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організувати вивчення цих Правил і забезпечити їх виконання;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здійснювати контроль за дотриманням установленого протипожежного режиму всіма учасниками навчально-виховного процесу;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вживати заходів щодо попередження пожежної небезпеки і усунення недоліків, що можуть її спричинити.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Особи, які не пройшли навчання, протипожежного інструктажу і перевірки знань з питань пожежної безпеки, до роботи не допускаються.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5. Усі заклади та установи перед початком навчального року (першої зміни для закладів та установ сезонного типу) мають бути прийняті відповідними комісіями, до складу яких входять представники органів державного нагляду у сфері пожежної безпеки.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6. З метою проведення заходів із запобігання виникненню пожеж та організації їх гасіння керівники закладів та установ (крім дошкільних і загальноосвітніх навчальних закладів) створюють добровільну пожежну охорону відповідно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до</w:t>
      </w:r>
      <w:hyperlink r:id="rId17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постанови</w:t>
        </w:r>
        <w:proofErr w:type="spellEnd"/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 xml:space="preserve"> Кабінету Міністрів України від 17 липня 2013 року N 564 "Про затвердження Порядку функціонування добровільної пожежної охорони"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7. У загальноосвітніх навчальних закладах (крім закладів для дітей з вадами розумового і фізичного розвитку) можуть створюватися дружини юних рятувальників-пожежних.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8. У закладах та установах з цілодобовим перебуванням учнів/вихованців необхідно встановити чергування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обслуговувального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персоналу в нічний час без права сну протягом зміни. Приміщення для розміщення чергових має бути забезпечене телефонним зв'язком.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Черговий повинен бути забезпечений фільтрувальними пристроями для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саморятування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під час пожежі з розрахунку на максимальну кількість дітей та окремо для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обслуговувального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персоналу, комплектом ключів від дверей евакуаційних виходів та воріт, автомобільних в'їздів на територію закладу та установи.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У таких закладах та установах черговий зобов'язаний, заступаючи на чергування у вихідні та святкові дні, а також у вечірні і нічні години: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перевірити наявність і стан систем протипожежного захисту (далі - СПЗ);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пересвідчитися, що всі шляхи евакуації (коридори, сходові клітки, тамбури, фойє, холи, вестибюлі) не захаращено, а двері евакуаційних виходів за необхідності можуть бути без перешкод відчинені;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у разі виявлення порушення протипожежного режиму і несправностей, внаслідок яких можливе виникнення пожежі, вжити заходів щодо їх усунення, а в разі потреби повідомити керівника або особу, що його заміщує;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мати списки (журнали обліку) учнів, вихованців та працівників, які залишаються на ніч у закладі та установі, знати місця їх розміщення;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постійно мати ручний електричний ліхтар.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lastRenderedPageBreak/>
        <w:t>9. У будівлях і спорудах, які мають два і більше поверхів, у разі одночасного перебування на поверсі понад 25 осіб мають бути розроблені і розміщені на видних місцях плани (схеми) евакуації на випадок пожежі.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10. Для працівників охорони (сторожі, вахтери тощо) необхідно розробити інструкцію, що визначає їхні обов'язки щодо контролю за дотриманням протипожежного режиму, огляду території і приміщень, порядок дій у разі виявлення пожежі, спрацювання СПЗ, а також визначає, кого з посадових осіб мають викликати в нічний час у випадку виникнення пожежі.</w:t>
      </w:r>
    </w:p>
    <w:p w:rsidR="001D665D" w:rsidRPr="001D665D" w:rsidRDefault="001D665D" w:rsidP="001D665D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 w:rsidRPr="001D665D">
        <w:rPr>
          <w:rFonts w:ascii="Arial" w:eastAsia="Times New Roman" w:hAnsi="Arial" w:cs="Arial"/>
          <w:color w:val="2A2928"/>
          <w:sz w:val="32"/>
          <w:szCs w:val="32"/>
          <w:lang w:eastAsia="uk-UA"/>
        </w:rPr>
        <w:t>III. Вимоги пожежної безпеки до утримання території, будівель, приміщень та споруд, евакуаційних шляхів і виходів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1. Території закладів та установ слід постійно утримувати в чистоті. Відходи пальних матеріалів, опале листя і суху траву необхідно регулярно прибирати і вивозити з території у спеціально відведені місця.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2. Дороги, проїзди та проходи до будівель, споруд, пожежних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вододжерел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 а також підступи до пожежного інвентарю, обладнання та засобів пожежогасіння мають бути завжди вільними, утримуватися справними, взимку очищатися від снігу.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3. Протипожежні відстані між будівлями, спорудами, відкритими майданчиками для зберігання матеріалів, устаткування забороняється захаращувати, використовувати для складування матеріалів, устаткування, стоянки автотранспорту, встановлення тимчасових будівель і споруд.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4. Розводити багаття, спалювати сміття, користуватися відкритим вогнем на відстані не менше 30 м від будівель та споруд, викидати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незагашене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вугілля забороняється. В окремих випадках для приготування їжі на відкритому вогні дозволяється зменшувати відстань до 5 м за наявності спеціально обладнаного вогнища та огородження місця застосування відкритого вогню негорючими конструкціями на максимальну висоту можливого полум'я.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У всіх випадках забороняється залишати без догляду джерела відкритого вогню.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5. Забороняється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тютюнопаління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у приміщеннях закладів та установ.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6. Усі будівлі, приміщення та споруди закладів та установ повинні постійно утримуватися в чистоті.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7. Для всіх будівель та приміщень виробничого, складського призначення і лабораторій закладів та установ повинна бути визначена категорія щодо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вибухопожежної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та пожежної небезпеки, написи про такі відомості повинні розміщуватися на вхідних дверях ззовні та усередині приміщення.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8. У кожному приміщенні закладу та установи повинна бути розміщена табличка, на якій указано прізвище відповідального за пожежну безпеку, номер телефону найближчого пожежно-рятувального підрозділу, а також інструкція з пожежної безпеки.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9. Вимоги пожежної безпеки для будинків, приміщень, споруд, евакуаційних шляхів і виходів визначено у </w:t>
      </w:r>
      <w:hyperlink r:id="rId18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пункті 2 розділу III Правил пожежної безпеки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lastRenderedPageBreak/>
        <w:t>10. Під час перебування учасників навчально-виховного процесу в будівлях дозволяється двері евакуаційних виходів замикати лише зсередини за допомогою запорів (засувів, крючків тощо), які легко (без ключів) відмикаються.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11. У приміщеннях, де перебувають діти, покриття повинно кріпитися до підлоги (крім дошкільних навчальних закладів) та мати помірну димоутворювальну здатність.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12. Будівлі закладів та установ повинні бути обладнані засобами оповіщення людей про пожежу. Для оповіщення можуть бути використані: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внутрішня телефонна та радіотрансляційна мережі;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спеціально змонтовані мережі мовлення;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дзвінки та інші звукові сигнали.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13. Розміщення акумуляторних у будівлях, де перебувають діти, а також у підвальних і цокольних приміщеннях не дозволяється.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14. У будівлях закладів та установ не дозволяється: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розміщувати людей у мансардних приміщеннях, а також на поверхах (будівлях), не забезпечених двома евакуаційними виходами;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здійснювати перепланування приміщень без урахування будівельних норм і правил;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установлювати ґрати та інші незнімні сонцезахисні, декоративні та архітектурні пристрої на вікнах приміщень, де перебувають учасники навчально-виховного процесу, сходових клітках, у коридорах, холах та вестибюлях. У разі необхідності встановлення на вікнах приміщень ґрат (кабінет інформатики, інші приміщення з обладнанням, що має матеріальну цінність), вони повинні розкриватися, розсуватися або зніматися, під час перебування в цих приміщеннях людей ґрати мають бути відчиненими;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знімати дверні полотна в отворах, що з'єднують коридори зі сходовими клітками, та двері евакуаційних виходів;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застосовувати з метою опалення нестандартні (саморобні) нагрівальні пристрої;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використовувати електроплитки, кип'ятильники,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електрочайники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 газові плити тощо для приготування їжі, за винятком спеціально обладнаних приміщень;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захаращувати шляхи евакуації;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установлювати дзеркала та влаштовувати фальшиві двері на шляхах евакуації;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влаштовувати на шляхах евакуації пороги, виступи, турнікети, розсувні, підйомні двері та інші пристрої, що перешкоджають евакуації людей;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здійснювати вогневі,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електрогазозварювальні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та інші види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пожежонебезпечних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робіт у будівлях у разі наявності в їх приміщеннях людей;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застосовувати для освітлення свічки, гасові лампи і ліхтарі;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здійснювати відігрівання труб системи опалення, водопостачання, каналізації тощо із застосуванням відкритого вогню (з цією метою використовують гарячу воду, пару чи нагрітий пісок);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зберігати на робочих місцях, у шафах та залишати в кишенях спецодягу використані обтиральні матеріали;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залишати без нагляду ввімкнені в мережу електроприлади.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15. Вогневі та зварювальні роботи можуть виконуватися тільки з письмового дозволу керівника закладу та установи з оформленням наряду-допуску. Ці роботи мають </w:t>
      </w: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lastRenderedPageBreak/>
        <w:t>проводитися згідно з вимогами правил пожежної безпеки під час проведення зварювальних та інших вогневих робіт і </w:t>
      </w:r>
      <w:hyperlink r:id="rId19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розділу VII Правил пожежної безпеки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16. Користуватися прасками в закладах та установах дозволяється лише в спеціально відведених приміщеннях під наглядом працівника закладу та установи.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17. Усі будівлі і приміщення закладів та установ мають бути забезпечені первинними засобами пожежогасіння.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18. Після закінчення занять у групах, класах, кабінетах, лабораторіях, аудиторіях, майстернях, інших приміщеннях вихователі, учителі, викладачі, лаборанти, майстри виробничого навчання та інші працівники закладу або установи повинні оглянути приміщення, усунути виявлені недоліки і зачинити приміщення, знеструмивши електромережу.</w:t>
      </w:r>
    </w:p>
    <w:p w:rsidR="001D665D" w:rsidRPr="001D665D" w:rsidRDefault="001D665D" w:rsidP="001D665D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 w:rsidRPr="001D665D">
        <w:rPr>
          <w:rFonts w:ascii="Arial" w:eastAsia="Times New Roman" w:hAnsi="Arial" w:cs="Arial"/>
          <w:color w:val="2A2928"/>
          <w:sz w:val="32"/>
          <w:szCs w:val="32"/>
          <w:lang w:eastAsia="uk-UA"/>
        </w:rPr>
        <w:t>IV. Загальні вимоги пожежної безпеки до інженерного обладнання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1. Системи опалення, вентиляції та установки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кондиціонування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повітря повинні відповідати вимогам ДБН В.2.5-67:2013 "Опалення, вентиляція та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кондиціонування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" (далі - ДБН В.2.5-67:2013).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2. Перед початком опалювального сезону теплові мережі, котли, калориферні установки, печі та інші прилади опалювання, котельні закладів та установ повинні бути ретельно перевірені та відремонтовані. Результати перевірок фіксуються у спеціальному журналі із зазначенням дати, прізвища особи, яка здійснювала перевірку, та її підпису. Несправні опалювальні прилади до експлуатації не допускаються.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3. Опалювальні установки закладів та установ повинні відповідати протипожежним вимогам будівельних норм, державних стандартів і правил інших нормативно-правових актів.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4. Повітронагрівальні і опалювальні прилади закладів та установ повинні розміщуватися так, щоб до них був забезпечений вільний доступ для огляду й очищення.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Очищення димоходів та печей від сажі потрібно проводити перед початком, а також протягом усього опалювального сезону, а саме: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опалювальних печей періодичної дії на твердому та рідкому паливі - не рідше одного разу на три місяці;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печей та осередків вогню безперервної дії - не рідше одного разу на два місяці;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кухонних плит та кип'ятильників - один раз на місяць.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Результати очищення димоходів та печей мають фіксуватися у відповідному журналі.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5. Печі та інші опалювальні прилади закладів та установ повинні мати протипожежні розділки (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відступки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) від горючих конструкцій, що відповідають вимогам ДБН В.2.5-67:2013.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6. Топлення печей та котлів у закладах та установах повинно проводитися особами, які пройшли протипожежний інструктаж. Режим, час та тривалість топлення печей встановлюються розпорядженням керівника з урахуванням місцевих умов.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lastRenderedPageBreak/>
        <w:t>7. Топлення печей в будівлях з цілодобовим перебуванням людей (у дошкільних і загальноосвітніх навчальних закладах, гуртожитках) має закінчуватися за дві години до сну, а в дошкільному навчальному закладі з денним перебуванням дітей - не пізніше ніж за годину до приходу дітей.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8. Улаштування тимчасових печей у приміщеннях закладів та установ забороняється.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Як виняток, у разі необхідності дозволяється установлювати тимчасові металеві печі у приміщеннях гуртожитків, інших допоміжних приміщеннях, на будівельних майданчиках за умови виконання інструкцій підприємств-виробників цих приладів та вимог </w:t>
      </w:r>
      <w:hyperlink r:id="rId20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підпункту 2.12 пункту 2 розділу IV Правил пожежної безпеки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9. Під час експлуатації пічного опалення не допускається: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залишати печі, які топляться, без догляду або доручати нагляд за ними малолітнім дітям;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користуватися печами, що мають тріщини;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розміщувати паливо та інші горючі матеріали безпосередньо перед топковим отвором;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зберігати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незагашені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вуглини та попіл у металевому посуді, встановленому на дерев'яній або горючій підставці;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сушити (складати) на печах одяг, дрова, інші горючі предмети та матеріали;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застосовувати для розпалення печей легкозаймисті речовини (далі - ЛЗР) та горючі речовини (далі - ГР), топити вугіллям, коксом і газом печі, не пристосовані для цього;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використовувати для топлення дрова, довжина яких перевищує розміри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топливника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, здійснювати топлення печей з відкритими дверцятами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топливника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використовувати вентиляційні та газові канали як димоходи;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здійснювати топлення печей під час проведення у приміщеннях масових заходів.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10. У приміщенні котелень закладів та установ не дозволяється: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виконувати роботи, які не пов'язані з експлуатацією котельних установок;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допускати до роботи осіб, які не пройшли навчання з пожежно-технічного мінімуму та не отримали відповідних кваліфікаційних посвідчень;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залишати без нагляду працюючі котли і нагрівники;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експлуатувати установки у разі підтікання рідкого палива або витікання газу із системи паливоподачі;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працювати з несправними або відключеними приладами контролю і регулювання, а також за їхньої відсутності;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розпалювати котельні установки без попереднього їх продування повітрям;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подавати паливо при згаслих форсунках або газових пальниках;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сушити спецодяг, взуття, інші матеріали на котлах та паропроводах.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11. У виробничих, складських та допоміжних приміщеннях закладів та установ опалювальні прилади слід обгороджувати екранами з негорючих матеріалів, які встановлюються на відстані не менше 0,1 м від приладів опалення.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12. У літній період під час сильного вітру здійснювати топлення печей і котельних установок у закладах та установах, які працюють на твердому паливі, не дозволяється.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lastRenderedPageBreak/>
        <w:t>13. Експлуатація вентиляційних систем здійснюється відповідно до </w:t>
      </w:r>
      <w:hyperlink r:id="rId21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пункту 2 розділу IV Правил пожежної безпеки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14. Експлуатаційний та протипожежний режим роботи установок (систем) вентиляції повинен визначатися відповідними інструкціями. У цих інструкціях мають бути передбачені заходи пожежної безпеки, строки очищення повітроводів, фільтрів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вогнезатримувальних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клапанів та іншого обладнання, а також визначений порядок дії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обслуговувального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персоналу на випадок виникнення пожежі або аварії.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15. У приміщеннях з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пожежо-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і вибухонебезпечними виробництвами при несправних або відключених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гідрофільтрах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, сухих фільтрах, пиловідсмоктувальних,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пиловловлювальних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та інших пристроях систем вентиляції робота навчально-технологічного обладнання не допускається.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16. Експлуатація холодильного обладнання та побутових кондиціонерів здійснюється згідно з </w:t>
      </w:r>
      <w:hyperlink r:id="rId22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пунктом 2 розділу IV Правил пожежної безпеки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та вимог інструкції виробника.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17. Експлуатація систем централізованого водовідведення (каналізація) закладів та установ повинна здійснюватися відповідно до вимог </w:t>
      </w:r>
      <w:hyperlink r:id="rId23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пункту 3 розділу IV Правил пожежної безпеки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18. Розміщення газових опалювальних котлів, іншого газового обладнання, забезпечення безпеки їх експлуатації здійснюється відповідно до Правил безпеки систем газопостачання, затверджених </w:t>
      </w:r>
      <w:hyperlink r:id="rId24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наказом Міністерства енергетики та вугільної промисловості України від 15 травня 2015 року N 285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 зареєстрованих у Міністерстві юстиції України 08 червня 2015 року за N 674/27119, та </w:t>
      </w:r>
      <w:hyperlink r:id="rId25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пункту 4 розділу IV Правил пожежної безпеки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.</w:t>
      </w:r>
    </w:p>
    <w:p w:rsidR="001D665D" w:rsidRPr="001D665D" w:rsidRDefault="001D665D" w:rsidP="001D665D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 w:rsidRPr="001D665D">
        <w:rPr>
          <w:rFonts w:ascii="Arial" w:eastAsia="Times New Roman" w:hAnsi="Arial" w:cs="Arial"/>
          <w:color w:val="2A2928"/>
          <w:sz w:val="32"/>
          <w:szCs w:val="32"/>
          <w:lang w:eastAsia="uk-UA"/>
        </w:rPr>
        <w:t>V. Електроустановки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1. Електричні мережі та електрообладнання, що використовуються у закладах та установах, та їх експлуатація повинні відповідати вимогам Правил улаштування електроустановок (далі - ПУЕ) та Правил технічної експлуатації електроустановок споживачів, затверджених </w:t>
      </w:r>
      <w:hyperlink r:id="rId26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наказом Міністерства палива та енергетики України від 25 липня 2006 року N 258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 зареєстрованих в Міністерстві юстиції України 25 жовтня 2006 року за N 1143/13017 (зі змінами) (далі - ПТЕ), Правил безпечної експлуатації електроустановок споживачів, затверджених </w:t>
      </w:r>
      <w:hyperlink r:id="rId27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наказом Комітету по нагляду за охороною праці Міністерства праці та соціальної політики України від 09 січня 1998 року N 4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 зареєстрованих у Міністерстві юстиції України 10 лютого 1998 року за N 93/2533.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2. Керівники закладів та установ зобов'язані забезпечити своєчасне обслуговування та технічну експлуатацію електрообладнання і електромереж, проведення профілактичних оглядів, планово-попереджувальних ремонтів відповідно до вимог документів, зазначених у пункті 1 розділу V цих Правил, та своєчасно усувати виявлені недоліки.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3. Усі роботи в закладах та установах повинні проводитися на справному електрообладнанні (ізоляція електропроводки, пускачі, штепселі, розетки, вимикачі та інша апаратура, заземлення, занулення тощо).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4. Улаштування та експлуатація тимчасових електромереж у навчальних закладах та установах забороняються. Винятком можуть бути тимчасові електромережі, які </w:t>
      </w: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lastRenderedPageBreak/>
        <w:t>живлять ілюмінаційні установки, а також електропроводки в місцях проведення будівельних, тимчасових ремонтно-монтажних і аварійних робіт.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5. Експлуатація електроустановок та освітлювальної електромережі закладів та установ має відповідати вимогам </w:t>
      </w:r>
      <w:hyperlink r:id="rId28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пункту 1 розділу IV Правил пожежної безпеки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6. Під час експлуатації електроустановок у закладах та установах не дозволяється використовувати електроапаратуру та електроприлади в умовах, що не передбачені заводом-виготовлювачем.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7. У всіх приміщеннях (незалежно від їх призначення), які після закінчення робіт замикаються і не контролюються черговим персоналом, з усіх електроустановок та електроприладів, а також з мереж їх живлення повинна бути відключена напруга (за винятком чергового освітлення, протипожежних та охоронних установок, а також установок, що за вимогами технології працюють цілодобово).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8. Не дозволяється застосування електронагрівальних приладів у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пожежонебезпечних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зонах складських приміщень, у будівлях архівів, музеїв, бібліотек, гардеробних тощо.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9. Заміри опору ізоляції освітлювальної та силової електромереж проводяться відповідно до </w:t>
      </w:r>
      <w:hyperlink r:id="rId29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пункту 1 розділу IV Правил пожежної безпеки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10. Захист будівель, споруд та зовнішніх установок від прямого попадання блискавки і вторинних її проявів має виконуватися згідно з вимогами ДСТУ Б В.2.5-38:2008 "Інженерне обладнання будинків і споруд. Улаштування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блискавкозахисту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будівель і споруд" (ІЕС 62305:2006, NEQ).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11. Дошкільні навчальні заклади та заклади з цілодобовим перебуванням учнів, студентів мають бути забезпечені автономними електричними ліхтарями на випадок відключення електроживлення. Кількість ліхтарів визначається керівником закладу та установи, але не менше одного ліхтаря на працівника, який чергує у вечірній або нічний час.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12. У разі неможливості відповідними фахівцями проводити технічне обслуговування електроустановок закладу або установи керівник укладає договір на планове технічне обслуговування з відповідною спеціалізованою організацією.</w:t>
      </w:r>
    </w:p>
    <w:p w:rsidR="001D665D" w:rsidRPr="001D665D" w:rsidRDefault="001D665D" w:rsidP="001D665D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 w:rsidRPr="001D665D">
        <w:rPr>
          <w:rFonts w:ascii="Arial" w:eastAsia="Times New Roman" w:hAnsi="Arial" w:cs="Arial"/>
          <w:color w:val="2A2928"/>
          <w:sz w:val="32"/>
          <w:szCs w:val="32"/>
          <w:lang w:eastAsia="uk-UA"/>
        </w:rPr>
        <w:t>VI. Вимоги до утримання технічних засобів протипожежного захисту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1. Кожний заклад та установа мають бути забезпечені зовнішнім і внутрішнім протипожежним водопостачанням згідно з вимогами будівельних норм (ДБН В.2.5-74:2013 "Водопостачання. Зовнішні мережі та споруди. Основні положення проектування" та ДБН В.2.5-64:2012 "Внутрішній водопровід та каналізація. Частина I. Проектування. Частина II. Будівництво").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Утримання джерел зовнішнього протипожежного водопостачання, які перебувають на балансі закладів та установ, та здійснення перевірок їхнього технічного стану здійснюються відповідно до </w:t>
      </w:r>
      <w:hyperlink r:id="rId30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наказу Міністерства внутрішніх справ України від 15 червня 2015 року N 696 "Про затвердження Інструкції про порядок утримання, обліку та перевірки технічного стану джерел зовнішнього протипожежного водопостачання"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 зареєстрованого в Міністерстві юстиції України 03 липня 2015 року за N 780/27225.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lastRenderedPageBreak/>
        <w:t>2. Керівники закладів та установ зобов'язані забезпечити технічне обслуговування, справний стан і постійну готовність до використання систем протипожежного водопостачання, які перебувають на їх балансі, відповідно до </w:t>
      </w:r>
      <w:hyperlink r:id="rId31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пункту 2 розділу V Правил пожежної безпеки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3. Мережа внутрішнього протипожежного водопроводу повинна відповідати вимогам ДБН В.2.5-64:2012 "Внутрішній водопровід та каналізація" та </w:t>
      </w:r>
      <w:hyperlink r:id="rId32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підпункту 2.2 пункту 2 розділу V Правил пожежної безпеки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4. Внутрішні пожежні кран-комплекти періодично, але не рідше одного разу на шість місяців, мають піддаватися технічному обслуговуванню і перевірятися на працездатність шляхом пуску води, результати перевірок реєструються у спеціальному журналі технічного обслуговування.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5. Кожний пожежний кран-комплект має бути укомплектований пожежним рукавом однакового з ним діаметра та стволом, кнопкою дистанційного запуску пожежних насосів (за їх наявності), а також важелем для полегшення відкривання вентиля. Пожежні кран-комплекти повинні розміщуватись у вбудованих або навісних шафах, які мають отвори для провітрювання і пристосовані для опломбування та візуального огляду їх без розкривання.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На дверцятах шафи пожежного крана мають бути зазначені: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літерний індекс "ПК";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порядковий номер пожежного крана і номер телефону найближчого пожежно-рятувального підрозділу.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6. Приміщення закладів та установ обладнуються СПЗ відповідно до ДБН В.2.5-56:2014 "Системи протипожежного захисту" та </w:t>
      </w:r>
      <w:hyperlink r:id="rId33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пункту 1 розділу V Правил пожежної безпеки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7. У період виконання робіт з технічного обслуговування або ремонту, проведення яких пов'язано з відключенням СПЗ, керівник закладу та установи зобов'язаний забезпечити пожежну безпеку приміщень, які захищені установками, і повідомити про це пожежно-рятувальні підрозділи.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8. Усі будівлі закладів та установ мають бути забезпечені первинними засобами пожежогасіння: вогнегасниками, ящиками з піском, бочками з водою, покривалами з негорючого теплоізоляційного матеріалу, пожежними відрами, совковими лопатами, іншим пожежним інструментом.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Заклади та установи мають бути забезпечені первинними засобами пожежогасіння згідно з Типовими нормами належності вогнегасників, затвердженими </w:t>
      </w:r>
      <w:hyperlink r:id="rId34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наказом Міністерства України з питань надзвичайних ситуацій та у справах захисту населення від наслідків Чорнобильської катастрофи від 02 квітня 2004 року N 151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 зареєстрованими в Міністерстві юстиції України 29 квітня 2004 року за N 554/9153 (далі - Типові норми належності вогнегасників).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Вибір типу та визначення необхідної кількості первинних засобів пожежогасіння для закладів та установ здійснюються відповідно до </w:t>
      </w:r>
      <w:hyperlink r:id="rId35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Типових норм належності вогнегасників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Необхідна кількість первинних засобів пожежогасіння повинна визначатися відповідальним за пожежну безпеку закладу чи установи окремо для кожного поверху </w:t>
      </w: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lastRenderedPageBreak/>
        <w:t xml:space="preserve">та приміщення. Перелік норм первинних засобів пожежогасіння для закладів та установ наведений у додатку 2 до цих Правил. Під час вибору первинних засобів пожежогасіння потрібно враховувати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пожежонебезпечні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властивості речовин та матеріалів, їх взаємодію з вогнегасними речовинами та площу приміщень закладів та установ.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9. Розміщення та експлуатація вогнегасників повинна відповідати вимогам Правил експлуатації вогнегасників, затверджених </w:t>
      </w:r>
      <w:hyperlink r:id="rId36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наказом Міністерства України з питань надзвичайних ситуацій та у справах захисту населення від наслідків Чорнобильської катастрофи від 02 квітня 2004 року N 152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 зареєстрованих у Міністерстві юстиції України 29 квітня 2004 року за N 555/9154, і ДСТУ 4297-2004 "Технічне обслуговування вогнегасників. Загальні технічні вимоги".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Місця розміщення первинних засобів пожежогасіння мають зазначатися у планах евакуації. Зовнішнє оформлення і вказівні знаки для визначення місць первинних засобів пожежогасіння мають відповідати вимогам ДСТУ ISO 6309:2007 "Протипожежний захист. Знаки безпеки. Форма та колір" (ISO 6309:1987, IDT) та ГОСТ 12.4.026-76 "ССБТ.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Цвета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сигнальные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и знаки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безопасности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". Знаки мають бути розміщені на видних місцях на висоті 2 - 2,5 м від рівня підлоги як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усердині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 так і поза приміщенням (за потреби).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10. Розміщення вогнегасників, пожежних щитів (стендів), інших первинних засобів пожежогасіння здійснюється згідно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</w:t>
      </w:r>
      <w:hyperlink r:id="rId37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пунктом</w:t>
        </w:r>
        <w:proofErr w:type="spellEnd"/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 xml:space="preserve"> 3 розділу V Правил пожежної безпеки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Стенди або пожежні щити слід установлювати в приміщеннях на видних та легкодоступних місцях якомога ближче до виходу із приміщення.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11. Вогнегасники повинні встановлюватися у легкодоступних та видних місцях, а також у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пожежонебезпечних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місцях, де найбільш вірогідна поява осередків пожежі. При цьому необхідно забезпечити їх захист від потрапляння прямих сонячних променів та дії опалювальних і нагрівальних приладів.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12. Вогнегасники, які розміщуються поза приміщенням або в неопалювальних приміщеннях і не призначені для експлуатації при мінусовій температурі, слід знімати на період холодів. У цьому разі на пожежних щитах і стендах має бути інформація про місце розміщення найближчого вогнегасника.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13. На період перезарядки і технічного обслуговування вогнегасників, пов'язаного з їхнім ремонтом, на заміну мають бути встановлені вогнегасники з резервного фонду.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14. Під час експлуатації та технічного обслуговування вогнегасників слід керуватися вимогами, викладеними в паспортах заводів-виготовлювачів, та Правилами експлуатації вогнегасників, затвердженими </w:t>
      </w:r>
      <w:hyperlink r:id="rId38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наказом Міністерства України з питань надзвичайних ситуацій та у справах захисту населення від наслідків Чорнобильської катастрофи від 02 квітня 2004 року N 152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 зареєстрованими в Міністерстві юстиції України 29 квітня 2004 року N 555/9154.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15. Контроль за зберіганням, вмістом і постійною готовністю до дії первинних засобів пожежогасіння здійснюється особами, призначеними наказом керівника закладу та установи.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lastRenderedPageBreak/>
        <w:t>16. Учасники навчально-виховного процесу (крім вихованців дошкільних навчальних закладів та учнів початкових шкіл) повинні знати місця, де розміщені первинні засоби пожежогасіння, і вміти користуватися ними у разі виникнення пожежі чи загоряння.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17. Використання первинних засобів пожежогасіння для господарських та інших потреб, не пов'язаних з гасінням пожеж, не дозволяється.</w:t>
      </w:r>
    </w:p>
    <w:p w:rsidR="001D665D" w:rsidRPr="001D665D" w:rsidRDefault="001D665D" w:rsidP="001D665D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 w:rsidRPr="001D665D">
        <w:rPr>
          <w:rFonts w:ascii="Arial" w:eastAsia="Times New Roman" w:hAnsi="Arial" w:cs="Arial"/>
          <w:color w:val="2A2928"/>
          <w:sz w:val="32"/>
          <w:szCs w:val="32"/>
          <w:lang w:eastAsia="uk-UA"/>
        </w:rPr>
        <w:t>VII. Порядок дій у разі виникнення пожежі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1. У разі виникнення пожежі дії працівників закладів та установ мають бути спрямовані на створення безпеки людей, в першу чергу дітей, їх евакуацію та рятування.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2. У випадку виникнення пожежі в закладах та установах з цілодобовим перебуванням дітей необхідно керуватися Порядком спільних дій на випадок виникнення надзвичайних ситуацій та пожеж в організаціях, установах і закладах з цілодобовим перебуванням людей, затвердженим </w:t>
      </w:r>
      <w:hyperlink r:id="rId39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наказом Міністерства надзвичайних ситуацій України, Міністерства соціальної політики України, Міністерства охорони здоров'я України, Міністерства освіти і науки, молоді та спорту України від 31 липня 2012 року N 1061/468/587/865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 зареєстрованим у Міністерстві юстиції України 20 серпня 2012 року за N 1396/21708 (далі - Порядок спільних дій).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3. Працівник закладу та установи, який виявив пожежу або її ознаки (задимлення, запах горіння або тління різних матеріалів, різке підвищення температури в приміщенні тощо), зобов'язаний: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негайно повідомити про це за телефоном до найближчого пожежно-рятувального підрозділу (при цьому слід чітко назвати місцезнаходження об'єкта, місце виникнення пожежі, а також свою посаду та прізвище);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задіяти систему оповіщення людей про пожежу; розпочати самому і залучити інших осіб до евакуації людей з будівлі до безпечного місця згідно з планом евакуації;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сповістити про пожежу керівника закладу та установи або особу, що його заміщує;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організувати зустріч пожежно-рятувальних підрозділів, вжити заходів щодо гасіння пожежі наявними в закладі та установі засобами пожежогасіння.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4. Керівник закладу та установи або особа, яка його заміщує, що прибув на місце пожежі, зобов'язаний: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перевірити, чи повідомлено пожежно-рятувальний підрозділ про виникнення пожежі;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здійснювати керівництво евакуацією людей та гасінням пожежі до прибуття пожежно-рятувальних підрозділів. У разі загрози для життя людей негайно організувати їх рятування, використовуючи для цього всі наявні сили і засоби;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організувати перевірку наявності всіх учасників навчально-виховного процесу, евакуйованих з будівлі, за списками і журналами обліку навчальних занять;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виділити для зустрічі пожежно-рятувальних підрозділів особу, яка добре знає розміщення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під'їздних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шляхів та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вододжерел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перевірити включення в роботу СПЗ;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вилучити з небезпечної зони всіх працівників та інших осіб, не зайнятих евакуацією людей та ліквідацією пожежі;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у разі потреби викликати до місця пожежі медичну та інші служби;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припинити всі роботи, не пов'язані з заходами щодо ліквідації пожежі;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lastRenderedPageBreak/>
        <w:t xml:space="preserve">організувати відключення мереж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електро-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і газопостачання, систем вентиляції та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кондиціонування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повітря і здійснення інших заходів, що сприяють запобіганню поширенню пожежі;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організувати евакуацію матеріальних цінностей із небезпечної зони, визначити місця їх складування і забезпечити в разі потреби їх охорону;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інформувати керівника пожежно-рятувального підрозділу про наявність людей у будівлі.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5. Під час проведення евакуації та гасіння пожежі необхідно: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 урахуванням обстановки, що склалася, визначити найбезпечніші евакуаційні шляхи і виходи до безпечної зони у найкоротший строк;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ліквідувати умови, які сприяють виникненню паніки. З цією метою працівникам закладів та установ не можна залишати дітей без нагляду з моменту виявлення пожежі та до її ліквідації;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евакуацію людей слід починати з приміщення, у якому виникла пожежа, і суміжних з ним приміщень, яким загрожує небезпека поширення вогню і продуктів горіння. Дітей молодшого віку і хворих слід евакуювати в першу чергу;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у зимовий час на розсуд осіб, які здійснюють евакуацію, діти старших вікових груп можуть заздалегідь одягтися або взяти теплий одяг із собою, а дітей молодшого віку слід виводити або виносити, загорнувши в ковдри або інші теплі речі;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ретельно перевірити всі приміщення, щоб унеможливити перебування у небезпечній зоні дітей;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виставляти пости безпеки на входах у будівлі, щоб унеможливити повернення дітей і працівників до будівлі, де виникла пожежа;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у разі гасіння слід намагатися у першу чергу забезпечити сприятливі умови для безпечної евакуації людей;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 метою запобігання поширенню вогню, диму утримуватися від відчинення вікон і дверей, а також від розбивання скла.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Залишаючи приміщення або будівлі, що постраждали від пожежі, потрібно зачинити за собою всі двері і вікна.</w:t>
      </w:r>
    </w:p>
    <w:p w:rsidR="001D665D" w:rsidRPr="001D665D" w:rsidRDefault="001D665D" w:rsidP="001D665D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 w:rsidRPr="001D665D">
        <w:rPr>
          <w:rFonts w:ascii="Arial" w:eastAsia="Times New Roman" w:hAnsi="Arial" w:cs="Arial"/>
          <w:color w:val="2A2928"/>
          <w:sz w:val="32"/>
          <w:szCs w:val="32"/>
          <w:lang w:eastAsia="uk-UA"/>
        </w:rPr>
        <w:t>VIII. Вимоги пожежної безпеки до приміщень різного призначення, що належать до системи освіти України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1. Вимоги пожежної безпеки до навчальних та навчально-виробничих приміщень (класи, кабінети, аудиторії, лабораторії, навчально-виробничі майстерні тощо):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1) у будівлях дошкільних та загальноосвітніх навчальних закладів групи та класи дітей молодшого віку слід розміщувати на нижніх поверхах;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2) у навчальних та навчально-виробничих приміщеннях слід розміщувати лише потрібні для забезпечення навчального процесу прилади, моделі, приладдя, посібники, транспаранти тощо (навчально-наочні засоби), які необхідно зберігати у шафах, на стелажах або стаціонарно встановлених стояках;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3) у навчальних та навчально-виробничих приміщеннях зберігаються тільки ті навчально-наочні посібники та навчальне обладнання, проводяться тільки ті досліди та роботи, які передбачені переліками та навчальними програмами;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lastRenderedPageBreak/>
        <w:t xml:space="preserve">4) після закінчення занять усі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пожежо-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 вибухонебезпечні речовини та матеріали повинні бути вилучені з класів, кабінетів, майстерень у спеціально виділені та обладнані приміщення;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5) усі учасники навчально-виховного процесу зобов'язані знати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пожежонебезпечні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властивості застосовуваних хімічних реактивів і речовин, засоби їх гасіння та дотримуватися заходів безпеки під час роботи з ними;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6) у навчальних і наукових лабораторіях, навчально-виробничих майстернях, де застосовуються ЛЗР та ГР, гази, необхідно дотримуватися вимог Правил безпеки під час проведення навчально-виховного процесу в кабінетах (лабораторіях) фізики та хімії загальноосвітніх навчальних закладів, затверджених </w:t>
      </w:r>
      <w:hyperlink r:id="rId40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наказом Міністерства надзвичайних ситуацій України від 16 липня 2012 року N 992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 зареєстрованих у Міністерстві юстиції України 03 серпня 2012 року за N 1332/21644, та Правил охорони праці під час роботи в хімічних лабораторіях, затверджених </w:t>
      </w:r>
      <w:hyperlink r:id="rId41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наказом Міністерства надзвичайних ситуацій від 11 вересня 2012 року N 1192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 зареєстрованих у Міністерстві юстиції України 25 вересня 2012 року за N 1648/21960;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7) усі роботи, пов'язані із застосуванням ЛЗР та ГР, а також з виділенням токсичних або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пожежо-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 вибухонебезпечних газів і парів, слід виконувати відповідно до </w:t>
      </w:r>
      <w:hyperlink r:id="rId42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підпункту 1.7 пункту 1 розділу VI Правил пожежної безпеки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8) у приміщеннях лабораторій та навчально-виробничих майстерень не дозволяється: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залишати без нагляду робоче місце, запалені пальники та інші нагрівальні прилади;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зберігати будь-які речовини,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пожежонебезпечні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властивості яких не досліджені;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виливати відпрацьовані легкозаймисті та горючі рідини в каналізацію;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застосовувати відкритий вогонь, проводити зварювальні роботи відповідно до навчальних планів і програм дозволяється у спеціалізованих майстернях з дотриманням вимог пожежної безпеки відповідно до </w:t>
      </w:r>
      <w:hyperlink r:id="rId43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пункту 1 розділу VII Правил пожежної безпеки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9) обтиральний матеріал для робіт у навчально-виробничих майстернях навчальних закладів слід зберігати в спеціальних металевих ящиках. Використаний обтиральний матеріал, стружки слід прибирати після занять наприкінці кожного дня.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2. Вимоги пожежної безпеки до адміністративних приміщень: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1) забезпечення пожежної безпеки в адміністративних приміщеннях здійснюється відповідно до розділу III цих Правил;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2) усі двері евакуаційних та інших виходів повинні завжди утримуватися у справному стані, відчинятися у напрямку виходу людей із приміщення (будівлі);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3) користуватися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електронагрівачами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в адміністративних приміщеннях не дозволяється;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4) кошики та ящики для паперу слід регулярно спорожняти, а сміття виносити за межі будівлі в спеціально відведені місця.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3. Вимоги пожежної безпеки до обчислювальних центрів, комп'ютерних класів: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1) забезпечення пожежної безпеки для обчислювальних центрів, комп'ютерних класів здійснюється відповідно до вимог Правил охорони праці під час експлуатації електронно-обчислювальних машин, затверджених </w:t>
      </w:r>
      <w:hyperlink r:id="rId44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 xml:space="preserve">наказом Державного комітету </w:t>
        </w:r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lastRenderedPageBreak/>
          <w:t>України з промислової безпеки, охорони праці та гірничого нагляду від 26 березня 2010 року N 65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 зареєстрованих у Міністерстві юстиції України 19 квітня 2010 року за N 293/17588 (НПАОП 0.00-1.28-10);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2) усі приміщення обчислювальних центрів, комп'ютерних класів мають бути обладнані СПЗ;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3) електроживлення електронно-обчислювальних машин повинно мати автоматичне блокування відключення електроенергії на випадок зупинки системи охолодження та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кондиціонування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4) система вентиляції обчислювальних центрів, комп'ютерних класів повинна бути обладнана блокувальним пристроєм, який забезпечує її відключення на випадок пожежі.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4. Вимоги пожежної безпеки до конференц-залів, лекторіїв, актових залів та інших приміщень для проведення культурно-масових заходів: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1) відповідальними за забезпечення пожежної безпеки під час проведення культурно-масових заходів (вечорів, спектаклів, концертів, кіносеансів, новорічних ялинок тощо) є керівники закладів та установ;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2) приміщення, в яких проводяться масові заходи, повинні мати не менше двох евакуаційних виходів, які необхідно постійно утримувати в справному стані;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3) перед початком культурно-масових заходів керівник установи та закладу наказом призначає відповідальних осіб за пожежну безпеку, які повинні ретельно перевірити всі приміщення, евакуаційні шляхи і виходи на відповідність їх вимогам пожежної безпеки, а також переконатися у наявності і справному стані СПЗ. Усі виявлені недоліки мають бути усунені до початку культурно-масового заходу;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4) під час проведення культурно-масового заходу з дітьми мають бути черговий викладач, класні керівники або вихователі. Ці посадові особи повинні бути проінструктовані про заходи пожежної безпеки і порядок евакуації дітей у разі виникнення пожежі та зобов'язані забезпечити дотримання вимог пожежної безпеки під час проведення культурно-масового заходу;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5) організація та умови проведення культурно-масових заходів мають відповідати вимогам </w:t>
      </w:r>
      <w:hyperlink r:id="rId45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пункту 2 розділу VI Правил пожежної безпеки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6) розміщення крісел у залах для глядачів здійснюється відповідно до вимог ДБН В.2.2-16-2005 "Культурно-видовищні та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дозвіллєві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заклади". За місткості залів не більше 200 місць допускається передбачати встановлення крісел, стільців і лав чи їх ланок без кріплення до підлоги, за умови з'єднання їх у рядах між собою;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7) у приміщеннях для культурно-масових заходів килими та килимові покриття повинні кріпитися до підлоги і бути помірно небезпечними щодо токсичності продуктів горіння, мати помірну димоутворювальну здатність;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8) проведення занять, репетицій, спектаклів і концертів, а також демонстрація кінофільмів у культурно-видовищних приміщеннях закладів або установ дозволяється за умови виконання вимог </w:t>
      </w:r>
      <w:hyperlink r:id="rId46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пункту 2 розділу VI Правил пожежної безпеки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9) під час проведення новорічних вечорів ялинка має встановлюватися на стійкій основі з таким розрахунком, щоб не утруднювався вихід з приміщення;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lastRenderedPageBreak/>
        <w:t>за відсутності в закладі та установі електричного освітлення або його відключення новорічні вистави та інші культурно-масові заходи слід проводити у денний час;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10) дозволяється застосовувати гірлянди та інші прикраси промислового виробництва для ялинки за наявності паспорта або сертифіката відповідності на них;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11) підключення гірлянд до мережі необхідно виконувати тільки за допомогою штепсельних з'єднань;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у разі виявлення несправності в ілюмінації її слід негайно вимкнути і не вмикати до усунення несправностей;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12) під час оформлення ялинки не дозволяється застосовувати для ілюмінації ялинки свічки.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5. Вимоги пожежної безпеки до гуртожитків, готелів та будинків підвищеної поверховості: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1) відповідальними за протипожежний стан гуртожитків, готелів та будинків підвищеної поверховості, які знаходяться на балансі закладів та установ (далі - житлові будівлі) є особи, які визначені наказом керівника навчального закладу та установи;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2) громадяни, які селяться в житлові будівлі, повинні бути ознайомлені з правилами пожежної безпеки;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3) у всіх кімнатах житлових будівель слід розмістити на видних місцях: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схематичний план евакуації з кожного поверху із зазначенням номера кімнати, найкоротшого шляху евакуації та пам'ятку щодо дій на випадок виникнення пожежі для мешканців;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пам'ятку щодо дотримання вимог правил пожежної безпеки для тих, хто проживає в кімнаті;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4) у житлових будівлях, де проживають іноземні студенти, пам'ятки щодо правил пожежної безпеки і поведінки людей на випадок виникнення пожежі повинні бути виконані українською та англійською мовами;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5) житлові будівлі з кількістю місць для проживання 50 і більше повинні бути обладнані гучномовними пристроями оповіщення людей про виникнення пожежі і порядок їх евакуації. З цією метою можна використати наявні радіотрансляційні мережі, диспетчерський зв'язок, електричні дзвоники тощо;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6) черговий персонал готелів, гуртожитків з кількістю місць для проживання 50 осіб і більше, а також їх мешканці повинні бути забезпечені індивідуальними засобами захисту органів дихання для організації евакуації в разі виникнення пожежі.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6. Вимоги пожежної безпеки до бібліотек, архівів, музеїв, виставок: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1) приміщення бібліотек, архівів, сховищ, музеїв, виставок тощо (далі - сховища) належать до об'єктів підвищеної пожежонебезпеки. У зв'язку з цим усі працівники повинні бути ознайомлені з правилами пожежної безпеки;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2) забезпечення пожежної безпеки в приміщеннях бібліотек здійснюється відповідно до пункту 2 розділу IV Правил охорони праці для працівників бібліотек, затверджених </w:t>
      </w:r>
      <w:hyperlink r:id="rId47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наказом Міністерства надзвичайних ситуацій України від 12 грудня 2012 року N 1398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 зареєстрованих у Міністерстві юстиції України 03 січня 2013 року за N 41/22573;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lastRenderedPageBreak/>
        <w:t xml:space="preserve">3) сховища слід обладнувати СПЗ, за відсутності у приміщеннях сховищ вікон дозволяється обладнання цих приміщень системою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димовидалення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4) влаштування безшумної підлоги та звукоізоляції із застосуванням синтетичних матеріалів допускається тільки за умови використання нетоксичних матеріалів на негорючій основі та узгодження їх застосування з органами державного нагляду у сфері пожежної безпеки;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5) усі легкозаймисті експонати слід розміщувати у вітринах із непошкодженим склом;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6) стелажі у сховищах повинні виготовлятися із негорючих матеріалів;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стелажі, вітрини та стенди, які виконані із горючих матеріалів, повинні оброблятися вогнезахисною речовиною, якщо це допускається за умови зберігання експонатів;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7) у будівлях сховищ не дозволяється: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тютюнопаління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 а також застосування відкритого вогню (факелів, свічок, сірників тощо);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зберігання та використання мікрофільмів на горючій плівці, усі мікрофільми необхідно зберігати в коробках із негорючих матеріалів у металевих шафах;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захаращення проходів між стелажами, зберігання книг поблизу опалювальних приладів;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8) територія сховищ у нічний час повинна бути освітлена;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9) здавати в оренду приміщення сховищ іншим організаціям без дозволу органів державного нагляду у сфері пожежної безпеки не дозволяється;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10) кожне приміщення сховищ повинно мати план евакуації на випадок виникнення пожежі та інструкцію про порядок дій під час пожежі, а у музеях, галереях, виставкових залах на додаток до плану евакуації людей повинен бути опрацьований план евакуації експонатів та інших цінностей на випадок пожежі.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7. Вимоги пожежної безпеки до матеріальних складів та баз загального призначення: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1) у кожному складському приміщенні повинні зберігатися однорідні типи продукції залежно від їх характеру і призначення;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2) на зовнішньому боці вхідних дверей до складу повинна бути вивішена табличка, на якій вказано прізвище особи, відповідальної за протипожежний стан, категорія приміщення;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3) у приміщенні складу повинна бути інструкція, яка визначає основні вимоги правил пожежної безпеки та дії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обслуговувального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персоналу складу на випадок пожежі;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4) на матеріальних складах і базах загального призначення необхідно дотримуватися вимог </w:t>
      </w:r>
      <w:hyperlink r:id="rId48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підпункту 9.1 пункту 9 розділу VI Правил пожежної безпеки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8. Вимоги пожежної безпеки до складів та складських приміщень: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1) усі заклади та установи, у яких проводяться роботи з використанням ЛЗР та ГР, горючих газів та хімічних речовин, повинні мати спеціально обладнані склади;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2) на складах ЛЗР та ГР необхідно дотримуватися вимог пожежної безпеки згідно з </w:t>
      </w:r>
      <w:hyperlink r:id="rId49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підпунктом 9.2 пункту 9 розділу VI Правил пожежної безпеки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3) для розливання ЛЗР та ГР повинен бути передбачений ізольований майданчик (приміщення), обладнаний відповідними пристосуваннями для виконання цих робіт;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lastRenderedPageBreak/>
        <w:t>4) відпускати споживачам ЛЗР та ГР дозволяється лише за допомогою сифона або насоса в спеціальну тару з кришками (пробками), які щільно закриваються. Відпуск ЛЗР та ГР у скляні та поліетиленові посудини не дозволяється.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9. На складах, де зберігаються балони з газами, необхідно дотримуватися вимог </w:t>
      </w:r>
      <w:hyperlink r:id="rId50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підпункту 9.3 пункту 9 розділу VI Правил пожежної безпеки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10. На складах хімічних речовин згідно з </w:t>
      </w:r>
      <w:hyperlink r:id="rId51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підпунктом 9.4 пункту 9 розділу VI Правил пожежної безпеки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: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має бути розроблений план розміщення їх із зазначенням найбільш характерних властивостей ("Вогненебезпечні", "Отруйні", "Токсичні" тощо);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зберігання хімічних речовин здійснюється в закритих сухих приміщеннях або під навісами в тарі залежно від їх фізико-хімічних,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пожежонебезпечних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властивостей та кліматичних умов;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усі хімічні речовини слід зберігати відповідно до існуючих для них спеціальних правил;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посудини з рідкими хімічними речовинами дозволяється зберігати лише в плетених кошиках, дерев'яних ящиках тощо.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11. У приміщеннях для деревообробки і складах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лісопиломатеріалів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згідно з </w:t>
      </w:r>
      <w:hyperlink r:id="rId52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підпунктом 9.5 пункту 9 розділу VI Правил пожежної безпеки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: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технологічне обладнання та електрообладнання мають відповідати конструкторській документації, технологічні процеси деревообробки потрібно проводити відповідно до вимог нормативно-правових актів;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слід вивішувати знаки, що забороняють користуватися відкритим вогнем;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технологічне обладнання, прилади опалення необхідно очищувати від пилу, стружки та інших забруднень не рідше одного разу за зміну;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для видалення відходів деревообробні верстати повинні обладнуватися місцевими відсмоктувачами. Робота верстатів у разі відключення систем вентиляції і пневмотранспорту не дозволяється.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12. Під час організації роботи щодо проведення вогневих, фарбувальних та будівельно-монтажних робіт необхідно дотримуватися вимог пожежної безпеки відповідно до </w:t>
      </w:r>
      <w:hyperlink r:id="rId53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розділу VII Правил пожежної безпеки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13. Фарбувальні роботи, миття і знежирення деталей потрібно виконувати тільки при роботі припливно-витяжної вентиляції з місцевими відсмоктувачами від фарбувальних камер, шаф, кабін і ванн.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14. Пролиті на підлогу лаки, фарби і розчинники слід негайно прибирати за допомогою стружок, піску тощо. Миття підлоги, стін та обладнання горючими речовинами не дозволяється.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15. Забезпечення пожежної безпеки в приміщеннях для зберігання колісних транспортних засобів здійснюється відповідно до вимог Правил пожежної безпеки для підприємств і організацій автомобільного транспорту України, затверджених </w:t>
      </w:r>
      <w:hyperlink r:id="rId54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наказом Міністерства інфраструктури України від 21 січня 2015 року N 11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 зареєстрованих у Міністерстві юстиції України 12 березня 2015 року за N 279/26724.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lastRenderedPageBreak/>
        <w:t>16. Забезпечення пожежної безпеки підприємств харчування, що належать до навчальних закладів та установ, здійснюється відповідно до </w:t>
      </w:r>
      <w:hyperlink r:id="rId55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пункту 4 розділу VI Правил пожежної безпеки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.</w:t>
      </w:r>
    </w:p>
    <w:p w:rsidR="001D665D" w:rsidRPr="001D665D" w:rsidRDefault="001D665D" w:rsidP="001D665D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 w:rsidRPr="001D665D">
        <w:rPr>
          <w:rFonts w:ascii="Arial" w:eastAsia="Times New Roman" w:hAnsi="Arial" w:cs="Arial"/>
          <w:color w:val="2A2928"/>
          <w:sz w:val="32"/>
          <w:szCs w:val="32"/>
          <w:lang w:eastAsia="uk-UA"/>
        </w:rPr>
        <w:t>IX. Навчання з питань пожежної безпеки в навчальних закладах та установах системи освіти України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1. Навчання та перевірка знань з питань пожежної безпеки працівників навчальних закладів та установ проводяться відповідно до Порядку здійснення навчання населення діям у надзвичайних ситуаціях, затвердженого </w:t>
      </w:r>
      <w:hyperlink r:id="rId56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постановою Кабінету Міністрів України від 26 червня 2013 року N 444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(далі - Порядок здійснення навчання населення), Порядку затвердження програм навчання посадових осіб з питань пожежної безпеки, організації та контролю їх виконання, затвердженого </w:t>
      </w:r>
      <w:hyperlink r:id="rId57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наказом Міністерства внутрішніх справ України від 11 вересня 2014 року N 935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 зареєстрованого в Міністерстві юстиції України 07 жовтня 2014 року за N 1204/25981 (далі - Порядок затвердження програм навчання посадових осіб), Порядку організації та проведення спеціальних об'єктових навчань і тренувань з питань цивільного захисту, затвердженого </w:t>
      </w:r>
      <w:hyperlink r:id="rId58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наказом Міністерства внутрішніх справ України від 11 вересня 2014 року N 934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 зареєстрованого в Міністерстві юстиції України 03 жовтня 2014 року за N 1200/25977 (далі - Порядок організації та проведення спеціальних об'єктових навчань і тренувань).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У закладах та установах із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чисельностю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працівників 50 і менше осіб навчання з питань пожежної безпеки може здійснюватися шляхом проведення інструктажів за програмою загальної підготовки працівників, які проводяться посадовими особами з питань цивільного захисту, призначеними в межах штатної чисельності закладу та установи.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2. Навчання з пожежної та техногенної безпеки з вихованцями, учнями, студентами, курсантами, слухачами в закладах проводиться відповідно до </w:t>
      </w:r>
      <w:hyperlink r:id="rId59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Порядку здійснення навчання населення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та законодавства України у сфері освіти.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3. Усі працівники під час прийняття на роботу повинні проходити інструктажі з питань цивільного захисту, пожежної безпеки та дій у надзвичайних ситуаціях за місцем роботи відповідно до </w:t>
      </w:r>
      <w:hyperlink r:id="rId60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Порядку здійснення навчання населення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4. Інструктажі з питань пожежної безпеки проводяться у порядку, визначеному керівником закладу та установи відповідно до вимог нормативно-правових актів у сфері цивільного захисту.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5. Особи, яких приймають на роботу, пов'язану з підвищеною пожежною небезпекою, на початку самостійного виконання роботи, повинні пройти спеціальне навчання відповідно до </w:t>
      </w:r>
      <w:hyperlink r:id="rId61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Порядку здійснення навчання населення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 </w:t>
      </w:r>
      <w:hyperlink r:id="rId62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Порядку спільних дій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 </w:t>
      </w:r>
      <w:hyperlink r:id="rId63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Порядку затвердження програм навчання посадових осіб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 </w:t>
      </w:r>
      <w:hyperlink r:id="rId64" w:tgtFrame="_top" w:history="1">
        <w:r w:rsidRPr="001D66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Порядку організації та проведення спеціальних об'єктових навчань і тренувань</w:t>
        </w:r>
      </w:hyperlink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6. Особи, які </w:t>
      </w:r>
      <w:proofErr w:type="spellStart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суміщують</w:t>
      </w:r>
      <w:proofErr w:type="spellEnd"/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професії (роботи), навчаються або інструктуються як за основною, так і за сумісною професією.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7. Організація своєчасного і якісного проведення навчання, інструктажів та перевірки знань з питань пожежної безпеки в закладі та установі покладається на його </w:t>
      </w: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lastRenderedPageBreak/>
        <w:t>керівника, а в структурному підрозділі (кафедра, лабораторія, дільниця, цех тощо) - на керівника відповідного підрозділу.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8. Проходження працівниками навчання, інструктажів та перевірки знань з питань пожежної безпеки визначається наказом керівника закладу та установи.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</w:t>
      </w:r>
    </w:p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863"/>
        <w:gridCol w:w="4864"/>
      </w:tblGrid>
      <w:tr w:rsidR="001D665D" w:rsidRPr="001D665D" w:rsidTr="001D665D">
        <w:trPr>
          <w:tblCellSpacing w:w="22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Завідувач сектору мобілізаційної</w:t>
            </w:r>
            <w:r w:rsidRPr="001D6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роботи, цивільного захисту</w:t>
            </w:r>
            <w:r w:rsidRPr="001D6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та безпеки життєдіяльності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А. А. Цимбал</w:t>
            </w:r>
          </w:p>
        </w:tc>
      </w:tr>
    </w:tbl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Додаток 1</w:t>
      </w: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до Правил пожежної безпеки для навчальних закладів та установ системи освіти України</w:t>
      </w: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(пункт 1 розділу II)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ЗАТВЕРДЖУЮ</w:t>
      </w: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Керівник навчального закладу (установи)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__________________________________</w:t>
      </w: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                  (підпис, прізвище, ініціали)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____ ____________ 20__ р.</w:t>
      </w:r>
    </w:p>
    <w:p w:rsidR="001D665D" w:rsidRPr="001D665D" w:rsidRDefault="001D665D" w:rsidP="001D665D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 w:rsidRPr="001D665D">
        <w:rPr>
          <w:rFonts w:ascii="Arial" w:eastAsia="Times New Roman" w:hAnsi="Arial" w:cs="Arial"/>
          <w:color w:val="2A2928"/>
          <w:sz w:val="32"/>
          <w:szCs w:val="32"/>
          <w:lang w:eastAsia="uk-UA"/>
        </w:rPr>
        <w:t>Орієнтовний план евакуації</w:t>
      </w:r>
      <w:r w:rsidRPr="001D665D">
        <w:rPr>
          <w:rFonts w:ascii="Arial" w:eastAsia="Times New Roman" w:hAnsi="Arial" w:cs="Arial"/>
          <w:color w:val="2A2928"/>
          <w:sz w:val="32"/>
          <w:szCs w:val="32"/>
          <w:lang w:eastAsia="uk-UA"/>
        </w:rPr>
        <w:br/>
        <w:t>учнів та вихованців у разі виникнення пожежі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186"/>
        <w:gridCol w:w="3572"/>
        <w:gridCol w:w="2221"/>
      </w:tblGrid>
      <w:tr w:rsidR="001D665D" w:rsidRPr="001D665D" w:rsidTr="001D665D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дії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і послідовність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Посада, прізвище виконавця</w:t>
            </w:r>
          </w:p>
        </w:tc>
      </w:tr>
      <w:tr w:rsidR="001D665D" w:rsidRPr="001D665D" w:rsidTr="001D665D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Повідомлення про пожежу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разі виявлення пожежі або її ознак необхідно негайно повідомити за телефоном до пожежно-рятувального підрозділу, підключити систему оповіщення людей про пожежу, повідомити керівника навчального закладу, установи або особу, що його заміщує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D665D" w:rsidRPr="001D665D" w:rsidTr="001D665D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Евакуація учнів, вихованців з будівлі, що загорілася, порядок евакуації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Негайно у разі виявлення пожежі або за сигналом оповіщення (зазначається вид сигналу) всі учні, вихованці мають виводитися назовні через коридори і виходити згідно з планом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D665D" w:rsidRPr="001D665D" w:rsidTr="001D665D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Звірка </w:t>
            </w:r>
            <w:proofErr w:type="spellStart"/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спискового</w:t>
            </w:r>
            <w:proofErr w:type="spellEnd"/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складу з фактичною наявністю евакуйованих з будівлі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Усі евакуйовані з будівлі учні, вихованці перевіряються за наявними в групах і класах поіменними списками (журналом обліку занять)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D665D" w:rsidRPr="001D665D" w:rsidTr="001D665D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Пункти розміщення евакуйованих учнів, вихованців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денний час учні, вихованці групами (класами) розміщуються у будівлі (зазначити адресу).</w:t>
            </w: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У нічний час вони евакуюються до будівлі (зазначити адресу)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1D665D" w:rsidRPr="001D665D" w:rsidTr="001D665D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Гасіння пожежі працівниками закладу, установи до прибуття пожежно-рятувального підрозділу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Гасіння пожежі організовується негайно з моменту її виявлення і проводиться працівниками закладу, установи, не зайнятими евакуацією учнів, вихованців. Для гасіння використовуються всі наявні засоби пожежогасіння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1D665D" w:rsidRPr="001D665D" w:rsidRDefault="001D665D" w:rsidP="001D665D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 w:rsidRPr="001D665D">
        <w:rPr>
          <w:rFonts w:ascii="Arial" w:eastAsia="Times New Roman" w:hAnsi="Arial" w:cs="Arial"/>
          <w:color w:val="2A2928"/>
          <w:sz w:val="32"/>
          <w:szCs w:val="32"/>
          <w:lang w:eastAsia="uk-UA"/>
        </w:rPr>
        <w:t>ПЛАН</w:t>
      </w:r>
      <w:r w:rsidRPr="001D665D">
        <w:rPr>
          <w:rFonts w:ascii="Arial" w:eastAsia="Times New Roman" w:hAnsi="Arial" w:cs="Arial"/>
          <w:color w:val="2A2928"/>
          <w:sz w:val="32"/>
          <w:szCs w:val="32"/>
          <w:lang w:eastAsia="uk-UA"/>
        </w:rPr>
        <w:br/>
        <w:t>приміщень навчального закладу або установи з нанесенням шляхів евакуації</w:t>
      </w:r>
    </w:p>
    <w:tbl>
      <w:tblPr>
        <w:tblW w:w="10500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500"/>
      </w:tblGrid>
      <w:tr w:rsidR="001D665D" w:rsidRPr="001D665D" w:rsidTr="001D665D">
        <w:trPr>
          <w:tblCellSpacing w:w="22" w:type="dxa"/>
          <w:jc w:val="center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Примітка.</w:t>
            </w: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Шляхи переміщення учнів, вихованців під час евакуації не повинні перетинатися і можуть змінюватися залежно від обставин, що склалися.</w:t>
            </w:r>
          </w:p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______________________________________________________________________________________</w:t>
            </w: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(посада і підпис особи, що розробила план)</w:t>
            </w:r>
          </w:p>
          <w:p w:rsidR="001D665D" w:rsidRPr="001D665D" w:rsidRDefault="001D665D" w:rsidP="001D665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планом евакуації і розподілом обов'язків ознайомлені</w:t>
            </w:r>
          </w:p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______________________________________________________________________________________</w:t>
            </w: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(посада, прізвище, ім'я, по батькові, підпис, дата)</w:t>
            </w:r>
          </w:p>
        </w:tc>
      </w:tr>
    </w:tbl>
    <w:p w:rsidR="001D665D" w:rsidRPr="001D665D" w:rsidRDefault="001D665D" w:rsidP="001D66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</w:t>
      </w:r>
    </w:p>
    <w:p w:rsidR="001D665D" w:rsidRPr="001D665D" w:rsidRDefault="001D665D" w:rsidP="001D665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Додаток 2</w:t>
      </w: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до Правил пожежної безпеки для навчальних закладів та установ системи освіти України</w:t>
      </w: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(пункт 8 розділу VI)</w:t>
      </w:r>
    </w:p>
    <w:p w:rsidR="001D665D" w:rsidRPr="001D665D" w:rsidRDefault="001D665D" w:rsidP="001D665D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 w:rsidRPr="001D665D">
        <w:rPr>
          <w:rFonts w:ascii="Arial" w:eastAsia="Times New Roman" w:hAnsi="Arial" w:cs="Arial"/>
          <w:color w:val="2A2928"/>
          <w:sz w:val="32"/>
          <w:szCs w:val="32"/>
          <w:lang w:eastAsia="uk-UA"/>
        </w:rPr>
        <w:t>Перелік норм первинних засобів пожежогасіння</w:t>
      </w:r>
      <w:r w:rsidRPr="001D665D">
        <w:rPr>
          <w:rFonts w:ascii="Arial" w:eastAsia="Times New Roman" w:hAnsi="Arial" w:cs="Arial"/>
          <w:color w:val="2A2928"/>
          <w:sz w:val="32"/>
          <w:szCs w:val="32"/>
          <w:lang w:eastAsia="uk-UA"/>
        </w:rPr>
        <w:br/>
        <w:t>для закладів та установ (з урахуванням НАПБ 03.001-2004)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1833"/>
        <w:gridCol w:w="1029"/>
        <w:gridCol w:w="1309"/>
        <w:gridCol w:w="1465"/>
        <w:gridCol w:w="1897"/>
        <w:gridCol w:w="1737"/>
      </w:tblGrid>
      <w:tr w:rsidR="001D665D" w:rsidRPr="001D665D" w:rsidTr="001D665D">
        <w:tc>
          <w:tcPr>
            <w:tcW w:w="2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10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 приміщення</w:t>
            </w:r>
          </w:p>
        </w:tc>
        <w:tc>
          <w:tcPr>
            <w:tcW w:w="5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Одиниці виміру</w:t>
            </w:r>
          </w:p>
        </w:tc>
        <w:tc>
          <w:tcPr>
            <w:tcW w:w="23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Вогнегасники або засоби гасіння</w:t>
            </w:r>
          </w:p>
        </w:tc>
        <w:tc>
          <w:tcPr>
            <w:tcW w:w="9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Примітка</w:t>
            </w:r>
          </w:p>
        </w:tc>
      </w:tr>
      <w:tr w:rsidR="001D665D" w:rsidRPr="001D665D" w:rsidTr="001D665D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65D" w:rsidRPr="001D665D" w:rsidRDefault="001D665D" w:rsidP="001D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65D" w:rsidRPr="001D665D" w:rsidRDefault="001D665D" w:rsidP="001D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65D" w:rsidRPr="001D665D" w:rsidRDefault="001D665D" w:rsidP="001D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водопінні</w:t>
            </w:r>
            <w:proofErr w:type="spellEnd"/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із зарядом вогнегасної речовини 9 кг або порошкові - 5 кг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вуглекислотні із зарядом вогнегасної речовини 3,5 кг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покривало з негорючого теплоізоляційного матеріалу або повсті розміром 2 х 2 м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D665D" w:rsidRPr="001D665D" w:rsidTr="001D665D"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1D665D" w:rsidRPr="001D665D" w:rsidTr="001D665D"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Класи, кабінети, аудиторії, лекційні та </w:t>
            </w: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адміністративні приміщення, спальні приміщення, групові дошкільних навчальних закладів, гуртожитки, готелі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30 погонних метрів </w:t>
            </w: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довжини </w:t>
            </w:r>
            <w:proofErr w:type="spellStart"/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коридора</w:t>
            </w:r>
            <w:proofErr w:type="spellEnd"/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фойє, холу, рекреації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менше двох на поверх або його частину, </w:t>
            </w: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виділену глухими стінами і перегородками</w:t>
            </w:r>
          </w:p>
        </w:tc>
      </w:tr>
      <w:tr w:rsidR="001D665D" w:rsidRPr="001D665D" w:rsidTr="001D665D"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Лабораторії хімії, фізики, біології, лаборантські при них, приміщення для трудового навчання (крім майстерень із обробки металів, деревини), кімнати технічного моделювання, живопису, юних натуралістів, </w:t>
            </w:r>
            <w:proofErr w:type="spellStart"/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кіно-</w:t>
            </w:r>
            <w:proofErr w:type="spellEnd"/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фотолабораторії, бібліотеки, архіви, кімнати для зберігання і чищення зброї, студії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 м</w:t>
            </w: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менше одного на приміщення</w:t>
            </w:r>
          </w:p>
        </w:tc>
      </w:tr>
      <w:tr w:rsidR="001D665D" w:rsidRPr="001D665D" w:rsidTr="001D665D"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Кабінети інформатики та обчислювальної техніки, радіотехнічні, електромонтажні приміщення, </w:t>
            </w:r>
            <w:proofErr w:type="spellStart"/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приміщення</w:t>
            </w:r>
            <w:proofErr w:type="spellEnd"/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вентиляційних систем, матеріальні склади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 м</w:t>
            </w: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менше одного пінного і одного вуглекислотного на приміщення</w:t>
            </w:r>
          </w:p>
        </w:tc>
      </w:tr>
      <w:tr w:rsidR="001D665D" w:rsidRPr="001D665D" w:rsidTr="001D665D"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Закриті навчально-спортивні зали, обідні, актові, лекційні та читальні зали, майстерні з обробки металу, дерева, дільниці миття і знежирення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 м</w:t>
            </w: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менше двох на приміщення</w:t>
            </w:r>
          </w:p>
        </w:tc>
      </w:tr>
      <w:tr w:rsidR="001D665D" w:rsidRPr="001D665D" w:rsidTr="001D665D"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Гаражі, відкриті стоянки автомашин, тракторів та іншої техніки (без урахування первинних засобів пожежогасіння, якими обладнано транспортні засоби)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 м</w:t>
            </w: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або 5 одиниць техніки на відкритій стоянці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менше двох на приміщення або стоянку. Додатково обладнуються ящиком з піском і лопатою</w:t>
            </w:r>
          </w:p>
        </w:tc>
      </w:tr>
      <w:tr w:rsidR="001D665D" w:rsidRPr="001D665D" w:rsidTr="001D665D"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Котельні на твердому, рідкому і газоподібному паливі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два котли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65D" w:rsidRPr="001D665D" w:rsidRDefault="001D665D" w:rsidP="001D665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6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Ящик з піском і лопатою</w:t>
            </w:r>
          </w:p>
        </w:tc>
      </w:tr>
    </w:tbl>
    <w:p w:rsidR="001D665D" w:rsidRPr="001D665D" w:rsidRDefault="001D665D" w:rsidP="001D665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1D665D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____________</w:t>
      </w:r>
    </w:p>
    <w:p w:rsidR="00AC4E30" w:rsidRDefault="00AC4E30">
      <w:bookmarkStart w:id="0" w:name="_GoBack"/>
      <w:bookmarkEnd w:id="0"/>
    </w:p>
    <w:sectPr w:rsidR="00AC4E30" w:rsidSect="001D665D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F103B"/>
    <w:multiLevelType w:val="multilevel"/>
    <w:tmpl w:val="AB94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D4"/>
    <w:rsid w:val="000000F2"/>
    <w:rsid w:val="00000163"/>
    <w:rsid w:val="00000EAB"/>
    <w:rsid w:val="0000153D"/>
    <w:rsid w:val="00002A04"/>
    <w:rsid w:val="00003CAE"/>
    <w:rsid w:val="000052B1"/>
    <w:rsid w:val="000059D8"/>
    <w:rsid w:val="00005B80"/>
    <w:rsid w:val="00005CAC"/>
    <w:rsid w:val="00006EBC"/>
    <w:rsid w:val="00007DD2"/>
    <w:rsid w:val="00010424"/>
    <w:rsid w:val="00010921"/>
    <w:rsid w:val="00010CBF"/>
    <w:rsid w:val="00011CCD"/>
    <w:rsid w:val="000121CF"/>
    <w:rsid w:val="00012267"/>
    <w:rsid w:val="000127E6"/>
    <w:rsid w:val="000138B2"/>
    <w:rsid w:val="00013EB0"/>
    <w:rsid w:val="00013FDE"/>
    <w:rsid w:val="0001501A"/>
    <w:rsid w:val="0001648F"/>
    <w:rsid w:val="0001799E"/>
    <w:rsid w:val="00017E20"/>
    <w:rsid w:val="000215D7"/>
    <w:rsid w:val="00021907"/>
    <w:rsid w:val="00022BF0"/>
    <w:rsid w:val="0002359E"/>
    <w:rsid w:val="000245D1"/>
    <w:rsid w:val="0002464E"/>
    <w:rsid w:val="00027B54"/>
    <w:rsid w:val="00030413"/>
    <w:rsid w:val="0003062D"/>
    <w:rsid w:val="00031755"/>
    <w:rsid w:val="00032203"/>
    <w:rsid w:val="00033B96"/>
    <w:rsid w:val="00036474"/>
    <w:rsid w:val="000404FB"/>
    <w:rsid w:val="0004163A"/>
    <w:rsid w:val="0004204C"/>
    <w:rsid w:val="000432DF"/>
    <w:rsid w:val="0004586E"/>
    <w:rsid w:val="00045907"/>
    <w:rsid w:val="000469B2"/>
    <w:rsid w:val="000526EB"/>
    <w:rsid w:val="00052F5E"/>
    <w:rsid w:val="00053094"/>
    <w:rsid w:val="00054E01"/>
    <w:rsid w:val="00056CB0"/>
    <w:rsid w:val="000571CD"/>
    <w:rsid w:val="00060909"/>
    <w:rsid w:val="000616C4"/>
    <w:rsid w:val="000619C8"/>
    <w:rsid w:val="000648D2"/>
    <w:rsid w:val="00065206"/>
    <w:rsid w:val="000657FD"/>
    <w:rsid w:val="0007182D"/>
    <w:rsid w:val="000719B2"/>
    <w:rsid w:val="00071F5F"/>
    <w:rsid w:val="0007203F"/>
    <w:rsid w:val="00073C27"/>
    <w:rsid w:val="00077B04"/>
    <w:rsid w:val="00080A54"/>
    <w:rsid w:val="0008254E"/>
    <w:rsid w:val="0008300B"/>
    <w:rsid w:val="000839F9"/>
    <w:rsid w:val="000843D1"/>
    <w:rsid w:val="00086456"/>
    <w:rsid w:val="00086811"/>
    <w:rsid w:val="00087E22"/>
    <w:rsid w:val="0009089F"/>
    <w:rsid w:val="00090958"/>
    <w:rsid w:val="00091F59"/>
    <w:rsid w:val="0009384F"/>
    <w:rsid w:val="000942BE"/>
    <w:rsid w:val="00096A85"/>
    <w:rsid w:val="000A0AA6"/>
    <w:rsid w:val="000A157E"/>
    <w:rsid w:val="000A4033"/>
    <w:rsid w:val="000A5D42"/>
    <w:rsid w:val="000A5D4F"/>
    <w:rsid w:val="000A5E08"/>
    <w:rsid w:val="000A701E"/>
    <w:rsid w:val="000A767D"/>
    <w:rsid w:val="000A7D31"/>
    <w:rsid w:val="000B025E"/>
    <w:rsid w:val="000B1AEF"/>
    <w:rsid w:val="000B2B26"/>
    <w:rsid w:val="000B375C"/>
    <w:rsid w:val="000B4CDE"/>
    <w:rsid w:val="000B533A"/>
    <w:rsid w:val="000B552A"/>
    <w:rsid w:val="000B6039"/>
    <w:rsid w:val="000B61FE"/>
    <w:rsid w:val="000B6FB1"/>
    <w:rsid w:val="000C0B53"/>
    <w:rsid w:val="000C16F8"/>
    <w:rsid w:val="000C2AAF"/>
    <w:rsid w:val="000C2F7C"/>
    <w:rsid w:val="000C36B3"/>
    <w:rsid w:val="000C5391"/>
    <w:rsid w:val="000C58E5"/>
    <w:rsid w:val="000C6D73"/>
    <w:rsid w:val="000D0E06"/>
    <w:rsid w:val="000D2F87"/>
    <w:rsid w:val="000D5354"/>
    <w:rsid w:val="000D5924"/>
    <w:rsid w:val="000D6915"/>
    <w:rsid w:val="000D7FDA"/>
    <w:rsid w:val="000E0694"/>
    <w:rsid w:val="000E245B"/>
    <w:rsid w:val="000E2558"/>
    <w:rsid w:val="000E2A3C"/>
    <w:rsid w:val="000E2CD1"/>
    <w:rsid w:val="000E315D"/>
    <w:rsid w:val="000E37C6"/>
    <w:rsid w:val="000E4173"/>
    <w:rsid w:val="000E6081"/>
    <w:rsid w:val="000E62EB"/>
    <w:rsid w:val="000E662E"/>
    <w:rsid w:val="000E763A"/>
    <w:rsid w:val="000F0970"/>
    <w:rsid w:val="000F0B2C"/>
    <w:rsid w:val="000F1384"/>
    <w:rsid w:val="000F2321"/>
    <w:rsid w:val="000F2FC1"/>
    <w:rsid w:val="001023AA"/>
    <w:rsid w:val="0010317D"/>
    <w:rsid w:val="001077E0"/>
    <w:rsid w:val="0010791A"/>
    <w:rsid w:val="00107B18"/>
    <w:rsid w:val="00111467"/>
    <w:rsid w:val="00112D51"/>
    <w:rsid w:val="00113C8C"/>
    <w:rsid w:val="00114DFE"/>
    <w:rsid w:val="0012163F"/>
    <w:rsid w:val="00126332"/>
    <w:rsid w:val="00131A5C"/>
    <w:rsid w:val="00132174"/>
    <w:rsid w:val="001339A6"/>
    <w:rsid w:val="00134C10"/>
    <w:rsid w:val="001361D5"/>
    <w:rsid w:val="001368FA"/>
    <w:rsid w:val="00137357"/>
    <w:rsid w:val="00137AD4"/>
    <w:rsid w:val="00141276"/>
    <w:rsid w:val="00142408"/>
    <w:rsid w:val="00143C3C"/>
    <w:rsid w:val="00145143"/>
    <w:rsid w:val="00145A33"/>
    <w:rsid w:val="00145AE2"/>
    <w:rsid w:val="001473DE"/>
    <w:rsid w:val="0014760A"/>
    <w:rsid w:val="001504D6"/>
    <w:rsid w:val="00153034"/>
    <w:rsid w:val="00153DEA"/>
    <w:rsid w:val="00155053"/>
    <w:rsid w:val="00155644"/>
    <w:rsid w:val="001557C0"/>
    <w:rsid w:val="00156DA6"/>
    <w:rsid w:val="0015758B"/>
    <w:rsid w:val="00163593"/>
    <w:rsid w:val="00167140"/>
    <w:rsid w:val="0016730E"/>
    <w:rsid w:val="00170877"/>
    <w:rsid w:val="001717DA"/>
    <w:rsid w:val="00172094"/>
    <w:rsid w:val="001725A0"/>
    <w:rsid w:val="00177926"/>
    <w:rsid w:val="0019109F"/>
    <w:rsid w:val="001941B3"/>
    <w:rsid w:val="00194409"/>
    <w:rsid w:val="001959CD"/>
    <w:rsid w:val="001971E5"/>
    <w:rsid w:val="001A152C"/>
    <w:rsid w:val="001A1D2F"/>
    <w:rsid w:val="001A237A"/>
    <w:rsid w:val="001A264A"/>
    <w:rsid w:val="001A2BAF"/>
    <w:rsid w:val="001A2D2D"/>
    <w:rsid w:val="001A4642"/>
    <w:rsid w:val="001A5F47"/>
    <w:rsid w:val="001A7626"/>
    <w:rsid w:val="001A7735"/>
    <w:rsid w:val="001B0F88"/>
    <w:rsid w:val="001B1DFA"/>
    <w:rsid w:val="001B2322"/>
    <w:rsid w:val="001B2BDB"/>
    <w:rsid w:val="001B3222"/>
    <w:rsid w:val="001B3A23"/>
    <w:rsid w:val="001B5C28"/>
    <w:rsid w:val="001B5CC0"/>
    <w:rsid w:val="001B5F8F"/>
    <w:rsid w:val="001C1CD6"/>
    <w:rsid w:val="001C307E"/>
    <w:rsid w:val="001C337A"/>
    <w:rsid w:val="001C662B"/>
    <w:rsid w:val="001D1CCA"/>
    <w:rsid w:val="001D275D"/>
    <w:rsid w:val="001D2BB7"/>
    <w:rsid w:val="001D3982"/>
    <w:rsid w:val="001D3B6B"/>
    <w:rsid w:val="001D578B"/>
    <w:rsid w:val="001D5893"/>
    <w:rsid w:val="001D6035"/>
    <w:rsid w:val="001D60A4"/>
    <w:rsid w:val="001D665D"/>
    <w:rsid w:val="001D6660"/>
    <w:rsid w:val="001D6D43"/>
    <w:rsid w:val="001D6F6F"/>
    <w:rsid w:val="001D7E3F"/>
    <w:rsid w:val="001E0948"/>
    <w:rsid w:val="001E15AA"/>
    <w:rsid w:val="001E20DF"/>
    <w:rsid w:val="001E23EF"/>
    <w:rsid w:val="001E2674"/>
    <w:rsid w:val="001E2BAD"/>
    <w:rsid w:val="001E64FA"/>
    <w:rsid w:val="001E6CFF"/>
    <w:rsid w:val="001F0267"/>
    <w:rsid w:val="001F18FA"/>
    <w:rsid w:val="001F21CB"/>
    <w:rsid w:val="001F32CF"/>
    <w:rsid w:val="001F4409"/>
    <w:rsid w:val="001F5AE0"/>
    <w:rsid w:val="001F6B1E"/>
    <w:rsid w:val="001F7386"/>
    <w:rsid w:val="0020055E"/>
    <w:rsid w:val="0020178D"/>
    <w:rsid w:val="0020249E"/>
    <w:rsid w:val="0020520D"/>
    <w:rsid w:val="0020560F"/>
    <w:rsid w:val="00205A7A"/>
    <w:rsid w:val="00206341"/>
    <w:rsid w:val="0020684F"/>
    <w:rsid w:val="00207103"/>
    <w:rsid w:val="002105DB"/>
    <w:rsid w:val="00210A44"/>
    <w:rsid w:val="00210BEF"/>
    <w:rsid w:val="00211BD0"/>
    <w:rsid w:val="00212936"/>
    <w:rsid w:val="002142D7"/>
    <w:rsid w:val="00214D55"/>
    <w:rsid w:val="00215487"/>
    <w:rsid w:val="00215A52"/>
    <w:rsid w:val="002176EC"/>
    <w:rsid w:val="00220FAD"/>
    <w:rsid w:val="00220FD4"/>
    <w:rsid w:val="0022206E"/>
    <w:rsid w:val="00223813"/>
    <w:rsid w:val="00225588"/>
    <w:rsid w:val="00226A76"/>
    <w:rsid w:val="00227070"/>
    <w:rsid w:val="0023212C"/>
    <w:rsid w:val="00232775"/>
    <w:rsid w:val="0023511E"/>
    <w:rsid w:val="00235645"/>
    <w:rsid w:val="00237A0B"/>
    <w:rsid w:val="00237DBE"/>
    <w:rsid w:val="00240182"/>
    <w:rsid w:val="00240E6C"/>
    <w:rsid w:val="002427A6"/>
    <w:rsid w:val="00243C4B"/>
    <w:rsid w:val="002444B6"/>
    <w:rsid w:val="00246835"/>
    <w:rsid w:val="0025090C"/>
    <w:rsid w:val="0025148B"/>
    <w:rsid w:val="002539E6"/>
    <w:rsid w:val="00254D92"/>
    <w:rsid w:val="002551FE"/>
    <w:rsid w:val="0026094B"/>
    <w:rsid w:val="002618D8"/>
    <w:rsid w:val="00261966"/>
    <w:rsid w:val="00263A66"/>
    <w:rsid w:val="0026403D"/>
    <w:rsid w:val="00264A4F"/>
    <w:rsid w:val="00265D26"/>
    <w:rsid w:val="00267209"/>
    <w:rsid w:val="00267D77"/>
    <w:rsid w:val="0027037E"/>
    <w:rsid w:val="00271B65"/>
    <w:rsid w:val="00274EA6"/>
    <w:rsid w:val="00275AE8"/>
    <w:rsid w:val="00275B2D"/>
    <w:rsid w:val="00277D9C"/>
    <w:rsid w:val="00280037"/>
    <w:rsid w:val="00280C4B"/>
    <w:rsid w:val="0028177E"/>
    <w:rsid w:val="00281B89"/>
    <w:rsid w:val="0028302E"/>
    <w:rsid w:val="002832A4"/>
    <w:rsid w:val="00283B39"/>
    <w:rsid w:val="00287092"/>
    <w:rsid w:val="00291D27"/>
    <w:rsid w:val="00292258"/>
    <w:rsid w:val="00296A56"/>
    <w:rsid w:val="002A2092"/>
    <w:rsid w:val="002A3D9B"/>
    <w:rsid w:val="002A6B14"/>
    <w:rsid w:val="002A7993"/>
    <w:rsid w:val="002A7ADD"/>
    <w:rsid w:val="002B1670"/>
    <w:rsid w:val="002B17E8"/>
    <w:rsid w:val="002B29DF"/>
    <w:rsid w:val="002B2BB4"/>
    <w:rsid w:val="002B2E94"/>
    <w:rsid w:val="002B4289"/>
    <w:rsid w:val="002B6960"/>
    <w:rsid w:val="002B6ED6"/>
    <w:rsid w:val="002C0954"/>
    <w:rsid w:val="002C4FB1"/>
    <w:rsid w:val="002C5834"/>
    <w:rsid w:val="002C601A"/>
    <w:rsid w:val="002C6025"/>
    <w:rsid w:val="002C672E"/>
    <w:rsid w:val="002C6F6E"/>
    <w:rsid w:val="002D0BB3"/>
    <w:rsid w:val="002D33C7"/>
    <w:rsid w:val="002D3734"/>
    <w:rsid w:val="002D38DC"/>
    <w:rsid w:val="002D6C9C"/>
    <w:rsid w:val="002E1C8C"/>
    <w:rsid w:val="002E277A"/>
    <w:rsid w:val="002E2F13"/>
    <w:rsid w:val="002E4CEC"/>
    <w:rsid w:val="002E7BE1"/>
    <w:rsid w:val="002F3120"/>
    <w:rsid w:val="002F3CF3"/>
    <w:rsid w:val="00301AC4"/>
    <w:rsid w:val="003039B8"/>
    <w:rsid w:val="00304D23"/>
    <w:rsid w:val="0030555A"/>
    <w:rsid w:val="003102B3"/>
    <w:rsid w:val="00310848"/>
    <w:rsid w:val="00311F0A"/>
    <w:rsid w:val="0031288A"/>
    <w:rsid w:val="00313869"/>
    <w:rsid w:val="0031411C"/>
    <w:rsid w:val="00314711"/>
    <w:rsid w:val="00314802"/>
    <w:rsid w:val="00317B8A"/>
    <w:rsid w:val="0032048B"/>
    <w:rsid w:val="003212A8"/>
    <w:rsid w:val="0032238B"/>
    <w:rsid w:val="00323E5E"/>
    <w:rsid w:val="00323F0D"/>
    <w:rsid w:val="0032563D"/>
    <w:rsid w:val="00325989"/>
    <w:rsid w:val="00325CA6"/>
    <w:rsid w:val="003267A5"/>
    <w:rsid w:val="003267EB"/>
    <w:rsid w:val="00326B38"/>
    <w:rsid w:val="00330C8F"/>
    <w:rsid w:val="00331319"/>
    <w:rsid w:val="00332515"/>
    <w:rsid w:val="00335619"/>
    <w:rsid w:val="0033586D"/>
    <w:rsid w:val="00336828"/>
    <w:rsid w:val="00336F51"/>
    <w:rsid w:val="00336F77"/>
    <w:rsid w:val="003371FE"/>
    <w:rsid w:val="0033759B"/>
    <w:rsid w:val="003376B1"/>
    <w:rsid w:val="0034273E"/>
    <w:rsid w:val="00344498"/>
    <w:rsid w:val="00345647"/>
    <w:rsid w:val="00346610"/>
    <w:rsid w:val="003470AA"/>
    <w:rsid w:val="003476B3"/>
    <w:rsid w:val="003503FC"/>
    <w:rsid w:val="003505B5"/>
    <w:rsid w:val="003507A2"/>
    <w:rsid w:val="003522E2"/>
    <w:rsid w:val="00354952"/>
    <w:rsid w:val="00357CBD"/>
    <w:rsid w:val="00362D55"/>
    <w:rsid w:val="00367111"/>
    <w:rsid w:val="003709C6"/>
    <w:rsid w:val="003719F4"/>
    <w:rsid w:val="00371D8C"/>
    <w:rsid w:val="003724A0"/>
    <w:rsid w:val="00374101"/>
    <w:rsid w:val="0037430A"/>
    <w:rsid w:val="00376901"/>
    <w:rsid w:val="003770E8"/>
    <w:rsid w:val="003776F8"/>
    <w:rsid w:val="0038188A"/>
    <w:rsid w:val="00381BC4"/>
    <w:rsid w:val="00383534"/>
    <w:rsid w:val="00383641"/>
    <w:rsid w:val="00387185"/>
    <w:rsid w:val="0038787D"/>
    <w:rsid w:val="00390D83"/>
    <w:rsid w:val="0039311C"/>
    <w:rsid w:val="00395641"/>
    <w:rsid w:val="003956D4"/>
    <w:rsid w:val="003960AB"/>
    <w:rsid w:val="00397DD9"/>
    <w:rsid w:val="003A276B"/>
    <w:rsid w:val="003A432F"/>
    <w:rsid w:val="003A7B22"/>
    <w:rsid w:val="003B231B"/>
    <w:rsid w:val="003B2595"/>
    <w:rsid w:val="003B6EDC"/>
    <w:rsid w:val="003C04BF"/>
    <w:rsid w:val="003C1279"/>
    <w:rsid w:val="003C1686"/>
    <w:rsid w:val="003C2552"/>
    <w:rsid w:val="003C3F87"/>
    <w:rsid w:val="003C5125"/>
    <w:rsid w:val="003C5859"/>
    <w:rsid w:val="003C5EEE"/>
    <w:rsid w:val="003C74A8"/>
    <w:rsid w:val="003D022B"/>
    <w:rsid w:val="003D04EA"/>
    <w:rsid w:val="003D4934"/>
    <w:rsid w:val="003D62C1"/>
    <w:rsid w:val="003D69C2"/>
    <w:rsid w:val="003E0235"/>
    <w:rsid w:val="003E13C4"/>
    <w:rsid w:val="003E15F5"/>
    <w:rsid w:val="003E28F5"/>
    <w:rsid w:val="003E4351"/>
    <w:rsid w:val="003E4B00"/>
    <w:rsid w:val="003E50D9"/>
    <w:rsid w:val="003E50ED"/>
    <w:rsid w:val="003E7015"/>
    <w:rsid w:val="003E72CC"/>
    <w:rsid w:val="003F0DEC"/>
    <w:rsid w:val="003F118D"/>
    <w:rsid w:val="003F2CE4"/>
    <w:rsid w:val="003F5B1A"/>
    <w:rsid w:val="003F7C83"/>
    <w:rsid w:val="00400D41"/>
    <w:rsid w:val="0040126B"/>
    <w:rsid w:val="004020FD"/>
    <w:rsid w:val="00407151"/>
    <w:rsid w:val="00407636"/>
    <w:rsid w:val="004076E4"/>
    <w:rsid w:val="00411E51"/>
    <w:rsid w:val="0041323B"/>
    <w:rsid w:val="00414024"/>
    <w:rsid w:val="00415351"/>
    <w:rsid w:val="004154A1"/>
    <w:rsid w:val="00417041"/>
    <w:rsid w:val="004201A0"/>
    <w:rsid w:val="004201DD"/>
    <w:rsid w:val="00420872"/>
    <w:rsid w:val="004215DE"/>
    <w:rsid w:val="00423E8B"/>
    <w:rsid w:val="00425875"/>
    <w:rsid w:val="00425C60"/>
    <w:rsid w:val="00430A8D"/>
    <w:rsid w:val="00434456"/>
    <w:rsid w:val="00436417"/>
    <w:rsid w:val="0043661F"/>
    <w:rsid w:val="00437231"/>
    <w:rsid w:val="00437B95"/>
    <w:rsid w:val="00437C68"/>
    <w:rsid w:val="00437E2D"/>
    <w:rsid w:val="004405EA"/>
    <w:rsid w:val="00443A84"/>
    <w:rsid w:val="004449D4"/>
    <w:rsid w:val="0044507E"/>
    <w:rsid w:val="00445D6A"/>
    <w:rsid w:val="00447138"/>
    <w:rsid w:val="00447E44"/>
    <w:rsid w:val="00450848"/>
    <w:rsid w:val="00452295"/>
    <w:rsid w:val="00452CA2"/>
    <w:rsid w:val="00454E33"/>
    <w:rsid w:val="00457FD8"/>
    <w:rsid w:val="004624AD"/>
    <w:rsid w:val="00464B48"/>
    <w:rsid w:val="00465CD9"/>
    <w:rsid w:val="00467D9D"/>
    <w:rsid w:val="00470E34"/>
    <w:rsid w:val="00471011"/>
    <w:rsid w:val="00471473"/>
    <w:rsid w:val="0047272D"/>
    <w:rsid w:val="0047298C"/>
    <w:rsid w:val="00472993"/>
    <w:rsid w:val="00473F4C"/>
    <w:rsid w:val="00474B23"/>
    <w:rsid w:val="004750CC"/>
    <w:rsid w:val="004773AA"/>
    <w:rsid w:val="004777F4"/>
    <w:rsid w:val="004820D8"/>
    <w:rsid w:val="00482DA6"/>
    <w:rsid w:val="004832EE"/>
    <w:rsid w:val="00484259"/>
    <w:rsid w:val="00485193"/>
    <w:rsid w:val="004858D6"/>
    <w:rsid w:val="00486421"/>
    <w:rsid w:val="00490730"/>
    <w:rsid w:val="004924E1"/>
    <w:rsid w:val="004926AC"/>
    <w:rsid w:val="00492C81"/>
    <w:rsid w:val="00494115"/>
    <w:rsid w:val="004944F0"/>
    <w:rsid w:val="004A1B3E"/>
    <w:rsid w:val="004A1C47"/>
    <w:rsid w:val="004A1CAD"/>
    <w:rsid w:val="004A69C2"/>
    <w:rsid w:val="004B0B2A"/>
    <w:rsid w:val="004B4693"/>
    <w:rsid w:val="004B61BE"/>
    <w:rsid w:val="004B6344"/>
    <w:rsid w:val="004B6A80"/>
    <w:rsid w:val="004C01BB"/>
    <w:rsid w:val="004C1D6B"/>
    <w:rsid w:val="004C2BA6"/>
    <w:rsid w:val="004C4D97"/>
    <w:rsid w:val="004C4F7E"/>
    <w:rsid w:val="004C500C"/>
    <w:rsid w:val="004C62DA"/>
    <w:rsid w:val="004D5236"/>
    <w:rsid w:val="004D6CFF"/>
    <w:rsid w:val="004E1BD6"/>
    <w:rsid w:val="004E2038"/>
    <w:rsid w:val="004E2586"/>
    <w:rsid w:val="004E312D"/>
    <w:rsid w:val="004E61A5"/>
    <w:rsid w:val="004E6917"/>
    <w:rsid w:val="004F0D96"/>
    <w:rsid w:val="004F31F8"/>
    <w:rsid w:val="004F6810"/>
    <w:rsid w:val="00501631"/>
    <w:rsid w:val="00502ED7"/>
    <w:rsid w:val="00503D58"/>
    <w:rsid w:val="00505044"/>
    <w:rsid w:val="00507413"/>
    <w:rsid w:val="00507B2C"/>
    <w:rsid w:val="00511519"/>
    <w:rsid w:val="00511B7F"/>
    <w:rsid w:val="00512DE0"/>
    <w:rsid w:val="00513BFA"/>
    <w:rsid w:val="00514080"/>
    <w:rsid w:val="005201E1"/>
    <w:rsid w:val="005210DD"/>
    <w:rsid w:val="005241AE"/>
    <w:rsid w:val="00524921"/>
    <w:rsid w:val="00530378"/>
    <w:rsid w:val="005311E9"/>
    <w:rsid w:val="00532701"/>
    <w:rsid w:val="0053307F"/>
    <w:rsid w:val="005347F8"/>
    <w:rsid w:val="00534B3E"/>
    <w:rsid w:val="00534E6B"/>
    <w:rsid w:val="00535C3F"/>
    <w:rsid w:val="00536367"/>
    <w:rsid w:val="00536529"/>
    <w:rsid w:val="00537DC8"/>
    <w:rsid w:val="00542340"/>
    <w:rsid w:val="00542493"/>
    <w:rsid w:val="00543076"/>
    <w:rsid w:val="00543DEC"/>
    <w:rsid w:val="00544067"/>
    <w:rsid w:val="00544666"/>
    <w:rsid w:val="00545B9E"/>
    <w:rsid w:val="00546690"/>
    <w:rsid w:val="00552D86"/>
    <w:rsid w:val="005535AA"/>
    <w:rsid w:val="005537EE"/>
    <w:rsid w:val="005601B5"/>
    <w:rsid w:val="0056059A"/>
    <w:rsid w:val="00564632"/>
    <w:rsid w:val="00564698"/>
    <w:rsid w:val="00564FAB"/>
    <w:rsid w:val="0056546E"/>
    <w:rsid w:val="0056741C"/>
    <w:rsid w:val="005722A4"/>
    <w:rsid w:val="00576E0A"/>
    <w:rsid w:val="00576E84"/>
    <w:rsid w:val="005807B0"/>
    <w:rsid w:val="00580CC2"/>
    <w:rsid w:val="0058143B"/>
    <w:rsid w:val="00581AD1"/>
    <w:rsid w:val="00581B57"/>
    <w:rsid w:val="00583A64"/>
    <w:rsid w:val="00584D58"/>
    <w:rsid w:val="005917F1"/>
    <w:rsid w:val="005931DA"/>
    <w:rsid w:val="00595F93"/>
    <w:rsid w:val="0059604C"/>
    <w:rsid w:val="00596500"/>
    <w:rsid w:val="00596B25"/>
    <w:rsid w:val="005973A3"/>
    <w:rsid w:val="005A39EA"/>
    <w:rsid w:val="005A4456"/>
    <w:rsid w:val="005A5780"/>
    <w:rsid w:val="005A57EA"/>
    <w:rsid w:val="005A5E8F"/>
    <w:rsid w:val="005B082E"/>
    <w:rsid w:val="005B1648"/>
    <w:rsid w:val="005B2447"/>
    <w:rsid w:val="005C3D5D"/>
    <w:rsid w:val="005C48CC"/>
    <w:rsid w:val="005C4D84"/>
    <w:rsid w:val="005C5298"/>
    <w:rsid w:val="005C540F"/>
    <w:rsid w:val="005C5616"/>
    <w:rsid w:val="005C61EE"/>
    <w:rsid w:val="005C6A2B"/>
    <w:rsid w:val="005C6D92"/>
    <w:rsid w:val="005C767F"/>
    <w:rsid w:val="005D0B6D"/>
    <w:rsid w:val="005D1A24"/>
    <w:rsid w:val="005D2C95"/>
    <w:rsid w:val="005D3866"/>
    <w:rsid w:val="005D7F89"/>
    <w:rsid w:val="005E35AC"/>
    <w:rsid w:val="005E4E09"/>
    <w:rsid w:val="005E4F01"/>
    <w:rsid w:val="005E6ADA"/>
    <w:rsid w:val="005E7E39"/>
    <w:rsid w:val="005F2BC0"/>
    <w:rsid w:val="005F6BC8"/>
    <w:rsid w:val="005F6E8C"/>
    <w:rsid w:val="00601045"/>
    <w:rsid w:val="006019A3"/>
    <w:rsid w:val="006036EF"/>
    <w:rsid w:val="00605146"/>
    <w:rsid w:val="00605586"/>
    <w:rsid w:val="00605C14"/>
    <w:rsid w:val="00606780"/>
    <w:rsid w:val="00607D7B"/>
    <w:rsid w:val="00611F51"/>
    <w:rsid w:val="0062090D"/>
    <w:rsid w:val="006220D5"/>
    <w:rsid w:val="00627817"/>
    <w:rsid w:val="00631D68"/>
    <w:rsid w:val="00633F68"/>
    <w:rsid w:val="006357F2"/>
    <w:rsid w:val="006369DE"/>
    <w:rsid w:val="00644270"/>
    <w:rsid w:val="00645E4F"/>
    <w:rsid w:val="006474C3"/>
    <w:rsid w:val="0065238F"/>
    <w:rsid w:val="00655498"/>
    <w:rsid w:val="00655548"/>
    <w:rsid w:val="0065728F"/>
    <w:rsid w:val="00660B29"/>
    <w:rsid w:val="0066199B"/>
    <w:rsid w:val="00662C0F"/>
    <w:rsid w:val="00666372"/>
    <w:rsid w:val="006668D5"/>
    <w:rsid w:val="0067245F"/>
    <w:rsid w:val="00672A09"/>
    <w:rsid w:val="006732B8"/>
    <w:rsid w:val="00674E67"/>
    <w:rsid w:val="00674F90"/>
    <w:rsid w:val="00683196"/>
    <w:rsid w:val="00685569"/>
    <w:rsid w:val="0068565C"/>
    <w:rsid w:val="006863D4"/>
    <w:rsid w:val="006866A6"/>
    <w:rsid w:val="0068673B"/>
    <w:rsid w:val="00686992"/>
    <w:rsid w:val="0069129D"/>
    <w:rsid w:val="006913B4"/>
    <w:rsid w:val="0069229B"/>
    <w:rsid w:val="00692926"/>
    <w:rsid w:val="00694113"/>
    <w:rsid w:val="00694726"/>
    <w:rsid w:val="006954F0"/>
    <w:rsid w:val="006968FF"/>
    <w:rsid w:val="00696B44"/>
    <w:rsid w:val="006A09C9"/>
    <w:rsid w:val="006A0B79"/>
    <w:rsid w:val="006A1283"/>
    <w:rsid w:val="006A2415"/>
    <w:rsid w:val="006A4B8B"/>
    <w:rsid w:val="006A740F"/>
    <w:rsid w:val="006A78E7"/>
    <w:rsid w:val="006B0040"/>
    <w:rsid w:val="006B012A"/>
    <w:rsid w:val="006B02C8"/>
    <w:rsid w:val="006B0E8C"/>
    <w:rsid w:val="006B26E5"/>
    <w:rsid w:val="006B27AA"/>
    <w:rsid w:val="006B30C5"/>
    <w:rsid w:val="006B43FC"/>
    <w:rsid w:val="006B4DE3"/>
    <w:rsid w:val="006B5001"/>
    <w:rsid w:val="006B5470"/>
    <w:rsid w:val="006B63A9"/>
    <w:rsid w:val="006B6F99"/>
    <w:rsid w:val="006C130E"/>
    <w:rsid w:val="006C447C"/>
    <w:rsid w:val="006C6313"/>
    <w:rsid w:val="006C70EC"/>
    <w:rsid w:val="006D0455"/>
    <w:rsid w:val="006D07BC"/>
    <w:rsid w:val="006D0E1F"/>
    <w:rsid w:val="006D1B20"/>
    <w:rsid w:val="006D53C0"/>
    <w:rsid w:val="006D7C85"/>
    <w:rsid w:val="006E2DB9"/>
    <w:rsid w:val="006E46FA"/>
    <w:rsid w:val="006E4C9E"/>
    <w:rsid w:val="006E5B07"/>
    <w:rsid w:val="006E5F2E"/>
    <w:rsid w:val="006E77B6"/>
    <w:rsid w:val="006E7B83"/>
    <w:rsid w:val="006F0333"/>
    <w:rsid w:val="006F0C61"/>
    <w:rsid w:val="006F0F81"/>
    <w:rsid w:val="006F2AA3"/>
    <w:rsid w:val="006F3FF2"/>
    <w:rsid w:val="006F4AA4"/>
    <w:rsid w:val="006F5754"/>
    <w:rsid w:val="006F6DF2"/>
    <w:rsid w:val="0070389B"/>
    <w:rsid w:val="00703F3A"/>
    <w:rsid w:val="007065AD"/>
    <w:rsid w:val="00706F74"/>
    <w:rsid w:val="00707715"/>
    <w:rsid w:val="00711722"/>
    <w:rsid w:val="00712F8A"/>
    <w:rsid w:val="0071447E"/>
    <w:rsid w:val="007176B8"/>
    <w:rsid w:val="00722639"/>
    <w:rsid w:val="00722C87"/>
    <w:rsid w:val="00724276"/>
    <w:rsid w:val="00724496"/>
    <w:rsid w:val="007247BB"/>
    <w:rsid w:val="00724C4D"/>
    <w:rsid w:val="00727EDA"/>
    <w:rsid w:val="00730529"/>
    <w:rsid w:val="00741525"/>
    <w:rsid w:val="007423C1"/>
    <w:rsid w:val="00743115"/>
    <w:rsid w:val="00743669"/>
    <w:rsid w:val="00743F9F"/>
    <w:rsid w:val="0074741F"/>
    <w:rsid w:val="0075054A"/>
    <w:rsid w:val="007532C3"/>
    <w:rsid w:val="00753C65"/>
    <w:rsid w:val="00754CD1"/>
    <w:rsid w:val="00755A2F"/>
    <w:rsid w:val="00757DD6"/>
    <w:rsid w:val="0076032A"/>
    <w:rsid w:val="007615F5"/>
    <w:rsid w:val="00761BEB"/>
    <w:rsid w:val="007626DC"/>
    <w:rsid w:val="00763CA5"/>
    <w:rsid w:val="00764DDF"/>
    <w:rsid w:val="00766784"/>
    <w:rsid w:val="00767972"/>
    <w:rsid w:val="00770BBC"/>
    <w:rsid w:val="00775133"/>
    <w:rsid w:val="00777EB7"/>
    <w:rsid w:val="00780AD5"/>
    <w:rsid w:val="00780CA8"/>
    <w:rsid w:val="00780D13"/>
    <w:rsid w:val="007817AA"/>
    <w:rsid w:val="00782119"/>
    <w:rsid w:val="00783450"/>
    <w:rsid w:val="00784AF5"/>
    <w:rsid w:val="00784CC2"/>
    <w:rsid w:val="0078593A"/>
    <w:rsid w:val="00785FB3"/>
    <w:rsid w:val="0078663B"/>
    <w:rsid w:val="00787E44"/>
    <w:rsid w:val="00790CC3"/>
    <w:rsid w:val="0079152B"/>
    <w:rsid w:val="00791E10"/>
    <w:rsid w:val="00792AB6"/>
    <w:rsid w:val="007930EF"/>
    <w:rsid w:val="007934E3"/>
    <w:rsid w:val="00793AF9"/>
    <w:rsid w:val="00794CB5"/>
    <w:rsid w:val="007951CC"/>
    <w:rsid w:val="00795A1B"/>
    <w:rsid w:val="00796719"/>
    <w:rsid w:val="00796FBB"/>
    <w:rsid w:val="007A00FE"/>
    <w:rsid w:val="007A4E58"/>
    <w:rsid w:val="007A5287"/>
    <w:rsid w:val="007A5CB8"/>
    <w:rsid w:val="007A6976"/>
    <w:rsid w:val="007B125C"/>
    <w:rsid w:val="007B4466"/>
    <w:rsid w:val="007B4848"/>
    <w:rsid w:val="007B6DD4"/>
    <w:rsid w:val="007B6E1C"/>
    <w:rsid w:val="007C0B3E"/>
    <w:rsid w:val="007C2E5A"/>
    <w:rsid w:val="007C3BC2"/>
    <w:rsid w:val="007C3DB8"/>
    <w:rsid w:val="007C58DF"/>
    <w:rsid w:val="007D0072"/>
    <w:rsid w:val="007D04C9"/>
    <w:rsid w:val="007D0FB9"/>
    <w:rsid w:val="007D26F8"/>
    <w:rsid w:val="007D2AB1"/>
    <w:rsid w:val="007D3AFD"/>
    <w:rsid w:val="007D512A"/>
    <w:rsid w:val="007D728E"/>
    <w:rsid w:val="007E1FEC"/>
    <w:rsid w:val="007E2762"/>
    <w:rsid w:val="007E2C95"/>
    <w:rsid w:val="007E50E8"/>
    <w:rsid w:val="007E6B49"/>
    <w:rsid w:val="007E777A"/>
    <w:rsid w:val="007F3EE2"/>
    <w:rsid w:val="007F4A83"/>
    <w:rsid w:val="00801454"/>
    <w:rsid w:val="00805108"/>
    <w:rsid w:val="00806CA3"/>
    <w:rsid w:val="00806EDA"/>
    <w:rsid w:val="0080767A"/>
    <w:rsid w:val="008079EA"/>
    <w:rsid w:val="00810195"/>
    <w:rsid w:val="0081042D"/>
    <w:rsid w:val="00811CA5"/>
    <w:rsid w:val="008124A9"/>
    <w:rsid w:val="0081565E"/>
    <w:rsid w:val="0081697F"/>
    <w:rsid w:val="008203F6"/>
    <w:rsid w:val="00820FBB"/>
    <w:rsid w:val="008211DE"/>
    <w:rsid w:val="00822F3F"/>
    <w:rsid w:val="0082388D"/>
    <w:rsid w:val="00823AE0"/>
    <w:rsid w:val="008259B2"/>
    <w:rsid w:val="00826AD4"/>
    <w:rsid w:val="008278A0"/>
    <w:rsid w:val="0083121C"/>
    <w:rsid w:val="008315F9"/>
    <w:rsid w:val="00831CD8"/>
    <w:rsid w:val="008344B1"/>
    <w:rsid w:val="008357C0"/>
    <w:rsid w:val="0083795A"/>
    <w:rsid w:val="0084087F"/>
    <w:rsid w:val="00840FA4"/>
    <w:rsid w:val="00841230"/>
    <w:rsid w:val="00842081"/>
    <w:rsid w:val="00846DF8"/>
    <w:rsid w:val="00847009"/>
    <w:rsid w:val="00847111"/>
    <w:rsid w:val="0084777B"/>
    <w:rsid w:val="008543A1"/>
    <w:rsid w:val="00856B35"/>
    <w:rsid w:val="00861AA1"/>
    <w:rsid w:val="0086267D"/>
    <w:rsid w:val="00863074"/>
    <w:rsid w:val="008640F1"/>
    <w:rsid w:val="00864185"/>
    <w:rsid w:val="008646B8"/>
    <w:rsid w:val="00864A6B"/>
    <w:rsid w:val="008669CA"/>
    <w:rsid w:val="0087064F"/>
    <w:rsid w:val="00871694"/>
    <w:rsid w:val="00872CC3"/>
    <w:rsid w:val="00872F12"/>
    <w:rsid w:val="0087329B"/>
    <w:rsid w:val="00873D04"/>
    <w:rsid w:val="008741C1"/>
    <w:rsid w:val="00876BB8"/>
    <w:rsid w:val="008805AA"/>
    <w:rsid w:val="00881DC6"/>
    <w:rsid w:val="00882575"/>
    <w:rsid w:val="0088280F"/>
    <w:rsid w:val="00883D53"/>
    <w:rsid w:val="00884A1F"/>
    <w:rsid w:val="008865A4"/>
    <w:rsid w:val="0088685B"/>
    <w:rsid w:val="0088713E"/>
    <w:rsid w:val="0089020A"/>
    <w:rsid w:val="0089114D"/>
    <w:rsid w:val="00891BE0"/>
    <w:rsid w:val="008927EC"/>
    <w:rsid w:val="008938F4"/>
    <w:rsid w:val="008944C9"/>
    <w:rsid w:val="008972E6"/>
    <w:rsid w:val="008A21B0"/>
    <w:rsid w:val="008A264D"/>
    <w:rsid w:val="008A3877"/>
    <w:rsid w:val="008A569B"/>
    <w:rsid w:val="008A658A"/>
    <w:rsid w:val="008A71CE"/>
    <w:rsid w:val="008B070E"/>
    <w:rsid w:val="008B092C"/>
    <w:rsid w:val="008B0AF4"/>
    <w:rsid w:val="008B123F"/>
    <w:rsid w:val="008B1CD8"/>
    <w:rsid w:val="008B27C2"/>
    <w:rsid w:val="008B496C"/>
    <w:rsid w:val="008B4AA4"/>
    <w:rsid w:val="008B5027"/>
    <w:rsid w:val="008B51A7"/>
    <w:rsid w:val="008B63FF"/>
    <w:rsid w:val="008B668C"/>
    <w:rsid w:val="008B6B7F"/>
    <w:rsid w:val="008B7DA8"/>
    <w:rsid w:val="008C2D90"/>
    <w:rsid w:val="008C2E9E"/>
    <w:rsid w:val="008C42D1"/>
    <w:rsid w:val="008C4429"/>
    <w:rsid w:val="008C5555"/>
    <w:rsid w:val="008C6B33"/>
    <w:rsid w:val="008D1613"/>
    <w:rsid w:val="008D1BCC"/>
    <w:rsid w:val="008D1DD8"/>
    <w:rsid w:val="008D1F69"/>
    <w:rsid w:val="008D338B"/>
    <w:rsid w:val="008D3882"/>
    <w:rsid w:val="008D4B7E"/>
    <w:rsid w:val="008D4E86"/>
    <w:rsid w:val="008D5F1A"/>
    <w:rsid w:val="008D7C36"/>
    <w:rsid w:val="008E141A"/>
    <w:rsid w:val="008E24C8"/>
    <w:rsid w:val="008E276E"/>
    <w:rsid w:val="008E3B61"/>
    <w:rsid w:val="008E3EC5"/>
    <w:rsid w:val="008E4C16"/>
    <w:rsid w:val="008E4FBB"/>
    <w:rsid w:val="008E5157"/>
    <w:rsid w:val="008E56D7"/>
    <w:rsid w:val="008E5C78"/>
    <w:rsid w:val="008E603D"/>
    <w:rsid w:val="008E66E5"/>
    <w:rsid w:val="008E67BA"/>
    <w:rsid w:val="008E71B3"/>
    <w:rsid w:val="008F0636"/>
    <w:rsid w:val="008F1588"/>
    <w:rsid w:val="008F1F55"/>
    <w:rsid w:val="008F2EB1"/>
    <w:rsid w:val="008F3AD7"/>
    <w:rsid w:val="008F4416"/>
    <w:rsid w:val="008F4E2A"/>
    <w:rsid w:val="008F5DEB"/>
    <w:rsid w:val="0090048F"/>
    <w:rsid w:val="00902B26"/>
    <w:rsid w:val="00905044"/>
    <w:rsid w:val="0090686D"/>
    <w:rsid w:val="009111E7"/>
    <w:rsid w:val="009153E6"/>
    <w:rsid w:val="00916E3C"/>
    <w:rsid w:val="00917F99"/>
    <w:rsid w:val="009209D0"/>
    <w:rsid w:val="0092389B"/>
    <w:rsid w:val="00923DB5"/>
    <w:rsid w:val="009242FF"/>
    <w:rsid w:val="009270CE"/>
    <w:rsid w:val="00931CCE"/>
    <w:rsid w:val="009340F1"/>
    <w:rsid w:val="00940D6F"/>
    <w:rsid w:val="00941613"/>
    <w:rsid w:val="009438FA"/>
    <w:rsid w:val="00943C7F"/>
    <w:rsid w:val="00944E0A"/>
    <w:rsid w:val="0094540B"/>
    <w:rsid w:val="0094569C"/>
    <w:rsid w:val="00945758"/>
    <w:rsid w:val="00945D11"/>
    <w:rsid w:val="00947B9E"/>
    <w:rsid w:val="00950A54"/>
    <w:rsid w:val="0095317E"/>
    <w:rsid w:val="00954840"/>
    <w:rsid w:val="00954D7D"/>
    <w:rsid w:val="00956501"/>
    <w:rsid w:val="00956B83"/>
    <w:rsid w:val="00956C8A"/>
    <w:rsid w:val="00956DB4"/>
    <w:rsid w:val="00957505"/>
    <w:rsid w:val="00957713"/>
    <w:rsid w:val="00957A6A"/>
    <w:rsid w:val="00957D2B"/>
    <w:rsid w:val="00960328"/>
    <w:rsid w:val="00960FA7"/>
    <w:rsid w:val="0096183B"/>
    <w:rsid w:val="00961C22"/>
    <w:rsid w:val="00961D75"/>
    <w:rsid w:val="0096304A"/>
    <w:rsid w:val="00963533"/>
    <w:rsid w:val="00963CE2"/>
    <w:rsid w:val="009643E6"/>
    <w:rsid w:val="00964FA4"/>
    <w:rsid w:val="009700CA"/>
    <w:rsid w:val="00970B12"/>
    <w:rsid w:val="00970D71"/>
    <w:rsid w:val="00971B03"/>
    <w:rsid w:val="0097254B"/>
    <w:rsid w:val="00973BBF"/>
    <w:rsid w:val="0097495E"/>
    <w:rsid w:val="0097542C"/>
    <w:rsid w:val="009772E0"/>
    <w:rsid w:val="009855CC"/>
    <w:rsid w:val="00985C0F"/>
    <w:rsid w:val="00985D12"/>
    <w:rsid w:val="009869F7"/>
    <w:rsid w:val="009875C7"/>
    <w:rsid w:val="009914C4"/>
    <w:rsid w:val="009920A1"/>
    <w:rsid w:val="0099644C"/>
    <w:rsid w:val="0099646E"/>
    <w:rsid w:val="00996911"/>
    <w:rsid w:val="009A1A8A"/>
    <w:rsid w:val="009A21A9"/>
    <w:rsid w:val="009A21DA"/>
    <w:rsid w:val="009A26B2"/>
    <w:rsid w:val="009A2D3A"/>
    <w:rsid w:val="009A656F"/>
    <w:rsid w:val="009A78B0"/>
    <w:rsid w:val="009B08B1"/>
    <w:rsid w:val="009B2145"/>
    <w:rsid w:val="009B3A0D"/>
    <w:rsid w:val="009B4360"/>
    <w:rsid w:val="009B47E8"/>
    <w:rsid w:val="009C0609"/>
    <w:rsid w:val="009C29A2"/>
    <w:rsid w:val="009C390F"/>
    <w:rsid w:val="009C4E40"/>
    <w:rsid w:val="009C5127"/>
    <w:rsid w:val="009C66CB"/>
    <w:rsid w:val="009D1BF8"/>
    <w:rsid w:val="009D27C8"/>
    <w:rsid w:val="009D39ED"/>
    <w:rsid w:val="009D443B"/>
    <w:rsid w:val="009D5D92"/>
    <w:rsid w:val="009E0317"/>
    <w:rsid w:val="009E05E2"/>
    <w:rsid w:val="009E2C14"/>
    <w:rsid w:val="009E30D7"/>
    <w:rsid w:val="009E42DD"/>
    <w:rsid w:val="009E6FD5"/>
    <w:rsid w:val="009F0010"/>
    <w:rsid w:val="009F0E31"/>
    <w:rsid w:val="009F4140"/>
    <w:rsid w:val="009F5337"/>
    <w:rsid w:val="009F6009"/>
    <w:rsid w:val="009F6A8B"/>
    <w:rsid w:val="009F7217"/>
    <w:rsid w:val="00A00831"/>
    <w:rsid w:val="00A019DB"/>
    <w:rsid w:val="00A01AED"/>
    <w:rsid w:val="00A02E5B"/>
    <w:rsid w:val="00A03BDA"/>
    <w:rsid w:val="00A05D2C"/>
    <w:rsid w:val="00A07584"/>
    <w:rsid w:val="00A1196B"/>
    <w:rsid w:val="00A14BA8"/>
    <w:rsid w:val="00A23254"/>
    <w:rsid w:val="00A24948"/>
    <w:rsid w:val="00A25AB4"/>
    <w:rsid w:val="00A25C41"/>
    <w:rsid w:val="00A25DA8"/>
    <w:rsid w:val="00A2646C"/>
    <w:rsid w:val="00A30222"/>
    <w:rsid w:val="00A3109C"/>
    <w:rsid w:val="00A32295"/>
    <w:rsid w:val="00A37918"/>
    <w:rsid w:val="00A40073"/>
    <w:rsid w:val="00A4021B"/>
    <w:rsid w:val="00A445B6"/>
    <w:rsid w:val="00A44D8F"/>
    <w:rsid w:val="00A50464"/>
    <w:rsid w:val="00A50F42"/>
    <w:rsid w:val="00A52E93"/>
    <w:rsid w:val="00A53DB8"/>
    <w:rsid w:val="00A55F8F"/>
    <w:rsid w:val="00A62FAB"/>
    <w:rsid w:val="00A64FFD"/>
    <w:rsid w:val="00A65F69"/>
    <w:rsid w:val="00A6650E"/>
    <w:rsid w:val="00A665CD"/>
    <w:rsid w:val="00A674B2"/>
    <w:rsid w:val="00A67A5D"/>
    <w:rsid w:val="00A70E1B"/>
    <w:rsid w:val="00A71319"/>
    <w:rsid w:val="00A71659"/>
    <w:rsid w:val="00A74146"/>
    <w:rsid w:val="00A74951"/>
    <w:rsid w:val="00A77582"/>
    <w:rsid w:val="00A84D3C"/>
    <w:rsid w:val="00A85AD1"/>
    <w:rsid w:val="00A87B87"/>
    <w:rsid w:val="00A90914"/>
    <w:rsid w:val="00A9123F"/>
    <w:rsid w:val="00A91761"/>
    <w:rsid w:val="00A91CD9"/>
    <w:rsid w:val="00A939B6"/>
    <w:rsid w:val="00A95011"/>
    <w:rsid w:val="00A96D62"/>
    <w:rsid w:val="00A9766D"/>
    <w:rsid w:val="00AA16CA"/>
    <w:rsid w:val="00AA22E8"/>
    <w:rsid w:val="00AA34DE"/>
    <w:rsid w:val="00AA48F4"/>
    <w:rsid w:val="00AA5E9E"/>
    <w:rsid w:val="00AA6286"/>
    <w:rsid w:val="00AA6ECC"/>
    <w:rsid w:val="00AA79F4"/>
    <w:rsid w:val="00AB08A1"/>
    <w:rsid w:val="00AB1D07"/>
    <w:rsid w:val="00AB1DF2"/>
    <w:rsid w:val="00AB4341"/>
    <w:rsid w:val="00AB5289"/>
    <w:rsid w:val="00AB592C"/>
    <w:rsid w:val="00AC1479"/>
    <w:rsid w:val="00AC1BB6"/>
    <w:rsid w:val="00AC1CA1"/>
    <w:rsid w:val="00AC2944"/>
    <w:rsid w:val="00AC3202"/>
    <w:rsid w:val="00AC44D3"/>
    <w:rsid w:val="00AC45EF"/>
    <w:rsid w:val="00AC4E30"/>
    <w:rsid w:val="00AC504D"/>
    <w:rsid w:val="00AC6113"/>
    <w:rsid w:val="00AC653A"/>
    <w:rsid w:val="00AD16F5"/>
    <w:rsid w:val="00AD307D"/>
    <w:rsid w:val="00AD3274"/>
    <w:rsid w:val="00AD4A46"/>
    <w:rsid w:val="00AD69B5"/>
    <w:rsid w:val="00AE24F5"/>
    <w:rsid w:val="00AE3D87"/>
    <w:rsid w:val="00AE4D26"/>
    <w:rsid w:val="00AE4FDB"/>
    <w:rsid w:val="00AE517A"/>
    <w:rsid w:val="00AE7DE3"/>
    <w:rsid w:val="00AF44D3"/>
    <w:rsid w:val="00AF48CA"/>
    <w:rsid w:val="00AF51A4"/>
    <w:rsid w:val="00AF60CF"/>
    <w:rsid w:val="00AF652B"/>
    <w:rsid w:val="00B02AFC"/>
    <w:rsid w:val="00B042D2"/>
    <w:rsid w:val="00B06C96"/>
    <w:rsid w:val="00B0723E"/>
    <w:rsid w:val="00B07BDD"/>
    <w:rsid w:val="00B10423"/>
    <w:rsid w:val="00B1066A"/>
    <w:rsid w:val="00B1146B"/>
    <w:rsid w:val="00B118FB"/>
    <w:rsid w:val="00B11E15"/>
    <w:rsid w:val="00B12974"/>
    <w:rsid w:val="00B14C7C"/>
    <w:rsid w:val="00B153E8"/>
    <w:rsid w:val="00B15E5A"/>
    <w:rsid w:val="00B15F40"/>
    <w:rsid w:val="00B165E9"/>
    <w:rsid w:val="00B17022"/>
    <w:rsid w:val="00B17347"/>
    <w:rsid w:val="00B17967"/>
    <w:rsid w:val="00B20728"/>
    <w:rsid w:val="00B21732"/>
    <w:rsid w:val="00B233AE"/>
    <w:rsid w:val="00B23514"/>
    <w:rsid w:val="00B25668"/>
    <w:rsid w:val="00B27DBF"/>
    <w:rsid w:val="00B307E8"/>
    <w:rsid w:val="00B325F7"/>
    <w:rsid w:val="00B32A72"/>
    <w:rsid w:val="00B34D7F"/>
    <w:rsid w:val="00B35B43"/>
    <w:rsid w:val="00B42886"/>
    <w:rsid w:val="00B45B83"/>
    <w:rsid w:val="00B46636"/>
    <w:rsid w:val="00B47A9E"/>
    <w:rsid w:val="00B47BC9"/>
    <w:rsid w:val="00B53BE8"/>
    <w:rsid w:val="00B5450F"/>
    <w:rsid w:val="00B5526F"/>
    <w:rsid w:val="00B55D76"/>
    <w:rsid w:val="00B57363"/>
    <w:rsid w:val="00B61CE6"/>
    <w:rsid w:val="00B621B0"/>
    <w:rsid w:val="00B624EC"/>
    <w:rsid w:val="00B6376D"/>
    <w:rsid w:val="00B63A91"/>
    <w:rsid w:val="00B65B5E"/>
    <w:rsid w:val="00B671D6"/>
    <w:rsid w:val="00B67597"/>
    <w:rsid w:val="00B675A3"/>
    <w:rsid w:val="00B67C2E"/>
    <w:rsid w:val="00B70598"/>
    <w:rsid w:val="00B72A1A"/>
    <w:rsid w:val="00B73634"/>
    <w:rsid w:val="00B73D2D"/>
    <w:rsid w:val="00B749BE"/>
    <w:rsid w:val="00B7662A"/>
    <w:rsid w:val="00B767F4"/>
    <w:rsid w:val="00B76E08"/>
    <w:rsid w:val="00B819F8"/>
    <w:rsid w:val="00B82055"/>
    <w:rsid w:val="00B844DA"/>
    <w:rsid w:val="00B900D5"/>
    <w:rsid w:val="00B90195"/>
    <w:rsid w:val="00B90814"/>
    <w:rsid w:val="00B90CB1"/>
    <w:rsid w:val="00B915D1"/>
    <w:rsid w:val="00B94356"/>
    <w:rsid w:val="00B94E19"/>
    <w:rsid w:val="00B97006"/>
    <w:rsid w:val="00BA28D1"/>
    <w:rsid w:val="00BA37A9"/>
    <w:rsid w:val="00BA51D8"/>
    <w:rsid w:val="00BA5251"/>
    <w:rsid w:val="00BA74AF"/>
    <w:rsid w:val="00BB06F8"/>
    <w:rsid w:val="00BB1099"/>
    <w:rsid w:val="00BB15F0"/>
    <w:rsid w:val="00BB1AB7"/>
    <w:rsid w:val="00BB3CBC"/>
    <w:rsid w:val="00BB7DC8"/>
    <w:rsid w:val="00BC1F1F"/>
    <w:rsid w:val="00BC2603"/>
    <w:rsid w:val="00BC3DC4"/>
    <w:rsid w:val="00BC5A01"/>
    <w:rsid w:val="00BC5FA4"/>
    <w:rsid w:val="00BC6708"/>
    <w:rsid w:val="00BC67E5"/>
    <w:rsid w:val="00BD1F9F"/>
    <w:rsid w:val="00BD75A0"/>
    <w:rsid w:val="00BE176B"/>
    <w:rsid w:val="00BE1A8F"/>
    <w:rsid w:val="00BE20C7"/>
    <w:rsid w:val="00BE224A"/>
    <w:rsid w:val="00BF0439"/>
    <w:rsid w:val="00BF1760"/>
    <w:rsid w:val="00BF1D50"/>
    <w:rsid w:val="00BF28C2"/>
    <w:rsid w:val="00BF317C"/>
    <w:rsid w:val="00BF3602"/>
    <w:rsid w:val="00BF4BE0"/>
    <w:rsid w:val="00BF604D"/>
    <w:rsid w:val="00C00ACC"/>
    <w:rsid w:val="00C00D2C"/>
    <w:rsid w:val="00C00D56"/>
    <w:rsid w:val="00C01D44"/>
    <w:rsid w:val="00C036FC"/>
    <w:rsid w:val="00C04AFB"/>
    <w:rsid w:val="00C06798"/>
    <w:rsid w:val="00C076D0"/>
    <w:rsid w:val="00C119E5"/>
    <w:rsid w:val="00C12FC2"/>
    <w:rsid w:val="00C14F82"/>
    <w:rsid w:val="00C14FDF"/>
    <w:rsid w:val="00C150BA"/>
    <w:rsid w:val="00C17045"/>
    <w:rsid w:val="00C17668"/>
    <w:rsid w:val="00C22C49"/>
    <w:rsid w:val="00C22DA9"/>
    <w:rsid w:val="00C22EAC"/>
    <w:rsid w:val="00C242A5"/>
    <w:rsid w:val="00C25462"/>
    <w:rsid w:val="00C25813"/>
    <w:rsid w:val="00C2583A"/>
    <w:rsid w:val="00C27B65"/>
    <w:rsid w:val="00C27B7F"/>
    <w:rsid w:val="00C303B1"/>
    <w:rsid w:val="00C30901"/>
    <w:rsid w:val="00C30975"/>
    <w:rsid w:val="00C31988"/>
    <w:rsid w:val="00C35BFD"/>
    <w:rsid w:val="00C37AAD"/>
    <w:rsid w:val="00C4139B"/>
    <w:rsid w:val="00C4316A"/>
    <w:rsid w:val="00C45749"/>
    <w:rsid w:val="00C458F0"/>
    <w:rsid w:val="00C47F9A"/>
    <w:rsid w:val="00C5277A"/>
    <w:rsid w:val="00C5293E"/>
    <w:rsid w:val="00C52D7F"/>
    <w:rsid w:val="00C53A4A"/>
    <w:rsid w:val="00C53E95"/>
    <w:rsid w:val="00C55B5F"/>
    <w:rsid w:val="00C617EB"/>
    <w:rsid w:val="00C629BE"/>
    <w:rsid w:val="00C66296"/>
    <w:rsid w:val="00C66E4E"/>
    <w:rsid w:val="00C7029E"/>
    <w:rsid w:val="00C70782"/>
    <w:rsid w:val="00C7243E"/>
    <w:rsid w:val="00C734F1"/>
    <w:rsid w:val="00C73B4A"/>
    <w:rsid w:val="00C766EB"/>
    <w:rsid w:val="00C76D5C"/>
    <w:rsid w:val="00C77C40"/>
    <w:rsid w:val="00C801D9"/>
    <w:rsid w:val="00C81B05"/>
    <w:rsid w:val="00C84773"/>
    <w:rsid w:val="00C84B99"/>
    <w:rsid w:val="00C84FEA"/>
    <w:rsid w:val="00C852A1"/>
    <w:rsid w:val="00C86AD9"/>
    <w:rsid w:val="00C911A2"/>
    <w:rsid w:val="00CA3893"/>
    <w:rsid w:val="00CA63BC"/>
    <w:rsid w:val="00CA6ECD"/>
    <w:rsid w:val="00CB0108"/>
    <w:rsid w:val="00CB4DFA"/>
    <w:rsid w:val="00CB54B8"/>
    <w:rsid w:val="00CB6699"/>
    <w:rsid w:val="00CB71D6"/>
    <w:rsid w:val="00CC3560"/>
    <w:rsid w:val="00CC3F03"/>
    <w:rsid w:val="00CC3FAD"/>
    <w:rsid w:val="00CC48EB"/>
    <w:rsid w:val="00CC4CCA"/>
    <w:rsid w:val="00CC4E79"/>
    <w:rsid w:val="00CC56C1"/>
    <w:rsid w:val="00CC750B"/>
    <w:rsid w:val="00CD18FD"/>
    <w:rsid w:val="00CD31F4"/>
    <w:rsid w:val="00CE0547"/>
    <w:rsid w:val="00CE0B74"/>
    <w:rsid w:val="00CF1232"/>
    <w:rsid w:val="00CF15A9"/>
    <w:rsid w:val="00CF22AE"/>
    <w:rsid w:val="00CF425D"/>
    <w:rsid w:val="00CF5354"/>
    <w:rsid w:val="00CF78A1"/>
    <w:rsid w:val="00D027AA"/>
    <w:rsid w:val="00D051E0"/>
    <w:rsid w:val="00D06EDA"/>
    <w:rsid w:val="00D0724C"/>
    <w:rsid w:val="00D25AC9"/>
    <w:rsid w:val="00D27D04"/>
    <w:rsid w:val="00D3123B"/>
    <w:rsid w:val="00D314B4"/>
    <w:rsid w:val="00D339B4"/>
    <w:rsid w:val="00D341DD"/>
    <w:rsid w:val="00D376D2"/>
    <w:rsid w:val="00D40723"/>
    <w:rsid w:val="00D412DE"/>
    <w:rsid w:val="00D41E37"/>
    <w:rsid w:val="00D44140"/>
    <w:rsid w:val="00D45B18"/>
    <w:rsid w:val="00D45D8B"/>
    <w:rsid w:val="00D46CBE"/>
    <w:rsid w:val="00D50D2A"/>
    <w:rsid w:val="00D51CE6"/>
    <w:rsid w:val="00D522FF"/>
    <w:rsid w:val="00D52AE5"/>
    <w:rsid w:val="00D53B81"/>
    <w:rsid w:val="00D54497"/>
    <w:rsid w:val="00D61BE6"/>
    <w:rsid w:val="00D61F74"/>
    <w:rsid w:val="00D630A4"/>
    <w:rsid w:val="00D633A0"/>
    <w:rsid w:val="00D633DD"/>
    <w:rsid w:val="00D6476F"/>
    <w:rsid w:val="00D66625"/>
    <w:rsid w:val="00D66AEB"/>
    <w:rsid w:val="00D71279"/>
    <w:rsid w:val="00D71600"/>
    <w:rsid w:val="00D7390B"/>
    <w:rsid w:val="00D73DC4"/>
    <w:rsid w:val="00D74610"/>
    <w:rsid w:val="00D74A21"/>
    <w:rsid w:val="00D75ABD"/>
    <w:rsid w:val="00D775FC"/>
    <w:rsid w:val="00D77847"/>
    <w:rsid w:val="00D8013B"/>
    <w:rsid w:val="00D833D3"/>
    <w:rsid w:val="00D84B5F"/>
    <w:rsid w:val="00D8672C"/>
    <w:rsid w:val="00D869AB"/>
    <w:rsid w:val="00D86ECF"/>
    <w:rsid w:val="00D87675"/>
    <w:rsid w:val="00D919B2"/>
    <w:rsid w:val="00D93293"/>
    <w:rsid w:val="00D93BC5"/>
    <w:rsid w:val="00DA1395"/>
    <w:rsid w:val="00DA492D"/>
    <w:rsid w:val="00DA6FEE"/>
    <w:rsid w:val="00DB19EA"/>
    <w:rsid w:val="00DB2D2B"/>
    <w:rsid w:val="00DB5B17"/>
    <w:rsid w:val="00DC0B92"/>
    <w:rsid w:val="00DC201A"/>
    <w:rsid w:val="00DC2164"/>
    <w:rsid w:val="00DC29B0"/>
    <w:rsid w:val="00DC3835"/>
    <w:rsid w:val="00DC38D8"/>
    <w:rsid w:val="00DC4132"/>
    <w:rsid w:val="00DC4607"/>
    <w:rsid w:val="00DC6014"/>
    <w:rsid w:val="00DC70A3"/>
    <w:rsid w:val="00DD07EE"/>
    <w:rsid w:val="00DD0B4F"/>
    <w:rsid w:val="00DD3BCC"/>
    <w:rsid w:val="00DD3F18"/>
    <w:rsid w:val="00DD3FED"/>
    <w:rsid w:val="00DD4CBB"/>
    <w:rsid w:val="00DE0CFA"/>
    <w:rsid w:val="00DE187B"/>
    <w:rsid w:val="00DE2C2E"/>
    <w:rsid w:val="00DE3201"/>
    <w:rsid w:val="00DE403E"/>
    <w:rsid w:val="00DE66AB"/>
    <w:rsid w:val="00DF03CC"/>
    <w:rsid w:val="00DF56DE"/>
    <w:rsid w:val="00DF5F98"/>
    <w:rsid w:val="00DF69E0"/>
    <w:rsid w:val="00DF7199"/>
    <w:rsid w:val="00E0013A"/>
    <w:rsid w:val="00E00528"/>
    <w:rsid w:val="00E0107C"/>
    <w:rsid w:val="00E01469"/>
    <w:rsid w:val="00E02A89"/>
    <w:rsid w:val="00E03B6F"/>
    <w:rsid w:val="00E078C2"/>
    <w:rsid w:val="00E124FA"/>
    <w:rsid w:val="00E14138"/>
    <w:rsid w:val="00E14173"/>
    <w:rsid w:val="00E142E3"/>
    <w:rsid w:val="00E14C43"/>
    <w:rsid w:val="00E14C70"/>
    <w:rsid w:val="00E15ABC"/>
    <w:rsid w:val="00E167FB"/>
    <w:rsid w:val="00E1702B"/>
    <w:rsid w:val="00E2070F"/>
    <w:rsid w:val="00E3043C"/>
    <w:rsid w:val="00E30893"/>
    <w:rsid w:val="00E31CCD"/>
    <w:rsid w:val="00E31D77"/>
    <w:rsid w:val="00E328E5"/>
    <w:rsid w:val="00E34E94"/>
    <w:rsid w:val="00E35143"/>
    <w:rsid w:val="00E3541A"/>
    <w:rsid w:val="00E35A0D"/>
    <w:rsid w:val="00E412D4"/>
    <w:rsid w:val="00E453CA"/>
    <w:rsid w:val="00E4545A"/>
    <w:rsid w:val="00E46092"/>
    <w:rsid w:val="00E46F9B"/>
    <w:rsid w:val="00E47FC1"/>
    <w:rsid w:val="00E50A81"/>
    <w:rsid w:val="00E519A3"/>
    <w:rsid w:val="00E52A69"/>
    <w:rsid w:val="00E53B22"/>
    <w:rsid w:val="00E5465E"/>
    <w:rsid w:val="00E54791"/>
    <w:rsid w:val="00E55D4D"/>
    <w:rsid w:val="00E56F2B"/>
    <w:rsid w:val="00E57664"/>
    <w:rsid w:val="00E606BC"/>
    <w:rsid w:val="00E617A4"/>
    <w:rsid w:val="00E61990"/>
    <w:rsid w:val="00E62279"/>
    <w:rsid w:val="00E65FEB"/>
    <w:rsid w:val="00E66514"/>
    <w:rsid w:val="00E66C2E"/>
    <w:rsid w:val="00E72308"/>
    <w:rsid w:val="00E74621"/>
    <w:rsid w:val="00E823AB"/>
    <w:rsid w:val="00E825D6"/>
    <w:rsid w:val="00E85192"/>
    <w:rsid w:val="00E86F6A"/>
    <w:rsid w:val="00E90257"/>
    <w:rsid w:val="00E92A09"/>
    <w:rsid w:val="00E93360"/>
    <w:rsid w:val="00E9341A"/>
    <w:rsid w:val="00E93665"/>
    <w:rsid w:val="00E94D8D"/>
    <w:rsid w:val="00E96CCF"/>
    <w:rsid w:val="00E97913"/>
    <w:rsid w:val="00EA06A4"/>
    <w:rsid w:val="00EA07F7"/>
    <w:rsid w:val="00EA59B9"/>
    <w:rsid w:val="00EA670A"/>
    <w:rsid w:val="00EB13F3"/>
    <w:rsid w:val="00EB3F5D"/>
    <w:rsid w:val="00EB4144"/>
    <w:rsid w:val="00EB560F"/>
    <w:rsid w:val="00EC26D7"/>
    <w:rsid w:val="00EC34A4"/>
    <w:rsid w:val="00EC38BF"/>
    <w:rsid w:val="00EC5EE4"/>
    <w:rsid w:val="00EC67C3"/>
    <w:rsid w:val="00EC6EAF"/>
    <w:rsid w:val="00ED3883"/>
    <w:rsid w:val="00ED425E"/>
    <w:rsid w:val="00ED613A"/>
    <w:rsid w:val="00EE0DD3"/>
    <w:rsid w:val="00EE1BF1"/>
    <w:rsid w:val="00EE3253"/>
    <w:rsid w:val="00EE34CA"/>
    <w:rsid w:val="00EE40DD"/>
    <w:rsid w:val="00EE4628"/>
    <w:rsid w:val="00EE532F"/>
    <w:rsid w:val="00EE64DD"/>
    <w:rsid w:val="00EE69B5"/>
    <w:rsid w:val="00EE6CDB"/>
    <w:rsid w:val="00EE6E01"/>
    <w:rsid w:val="00EF0974"/>
    <w:rsid w:val="00EF0AB4"/>
    <w:rsid w:val="00EF0F55"/>
    <w:rsid w:val="00EF2590"/>
    <w:rsid w:val="00EF3157"/>
    <w:rsid w:val="00EF4A0D"/>
    <w:rsid w:val="00EF5250"/>
    <w:rsid w:val="00EF5A2D"/>
    <w:rsid w:val="00EF6F1F"/>
    <w:rsid w:val="00EF7FE2"/>
    <w:rsid w:val="00F02DD3"/>
    <w:rsid w:val="00F03F37"/>
    <w:rsid w:val="00F05FA2"/>
    <w:rsid w:val="00F066D0"/>
    <w:rsid w:val="00F11D16"/>
    <w:rsid w:val="00F12D08"/>
    <w:rsid w:val="00F1635C"/>
    <w:rsid w:val="00F17A04"/>
    <w:rsid w:val="00F21DA6"/>
    <w:rsid w:val="00F24D19"/>
    <w:rsid w:val="00F24F25"/>
    <w:rsid w:val="00F25112"/>
    <w:rsid w:val="00F27D50"/>
    <w:rsid w:val="00F318E9"/>
    <w:rsid w:val="00F32D5F"/>
    <w:rsid w:val="00F334D1"/>
    <w:rsid w:val="00F36921"/>
    <w:rsid w:val="00F403D9"/>
    <w:rsid w:val="00F40C8C"/>
    <w:rsid w:val="00F41B23"/>
    <w:rsid w:val="00F433C4"/>
    <w:rsid w:val="00F44631"/>
    <w:rsid w:val="00F45134"/>
    <w:rsid w:val="00F47822"/>
    <w:rsid w:val="00F50262"/>
    <w:rsid w:val="00F53917"/>
    <w:rsid w:val="00F5604A"/>
    <w:rsid w:val="00F563A2"/>
    <w:rsid w:val="00F57537"/>
    <w:rsid w:val="00F577A0"/>
    <w:rsid w:val="00F618F7"/>
    <w:rsid w:val="00F6376B"/>
    <w:rsid w:val="00F654C2"/>
    <w:rsid w:val="00F65C77"/>
    <w:rsid w:val="00F65F9D"/>
    <w:rsid w:val="00F6794B"/>
    <w:rsid w:val="00F67BF8"/>
    <w:rsid w:val="00F7167C"/>
    <w:rsid w:val="00F75180"/>
    <w:rsid w:val="00F7541F"/>
    <w:rsid w:val="00F76260"/>
    <w:rsid w:val="00F7677E"/>
    <w:rsid w:val="00F8114E"/>
    <w:rsid w:val="00F82BA8"/>
    <w:rsid w:val="00F835EE"/>
    <w:rsid w:val="00F83956"/>
    <w:rsid w:val="00F87497"/>
    <w:rsid w:val="00F9273F"/>
    <w:rsid w:val="00F932C2"/>
    <w:rsid w:val="00F954AA"/>
    <w:rsid w:val="00F958F4"/>
    <w:rsid w:val="00F97751"/>
    <w:rsid w:val="00F97846"/>
    <w:rsid w:val="00FA2121"/>
    <w:rsid w:val="00FA414C"/>
    <w:rsid w:val="00FA467C"/>
    <w:rsid w:val="00FA4889"/>
    <w:rsid w:val="00FA4D99"/>
    <w:rsid w:val="00FA53FD"/>
    <w:rsid w:val="00FA77BA"/>
    <w:rsid w:val="00FB0364"/>
    <w:rsid w:val="00FB047D"/>
    <w:rsid w:val="00FB0615"/>
    <w:rsid w:val="00FB19E6"/>
    <w:rsid w:val="00FB4AC9"/>
    <w:rsid w:val="00FB54E0"/>
    <w:rsid w:val="00FB5996"/>
    <w:rsid w:val="00FB6FDE"/>
    <w:rsid w:val="00FB7510"/>
    <w:rsid w:val="00FC01FC"/>
    <w:rsid w:val="00FC1983"/>
    <w:rsid w:val="00FC1A6C"/>
    <w:rsid w:val="00FC2A1C"/>
    <w:rsid w:val="00FC308B"/>
    <w:rsid w:val="00FC44C8"/>
    <w:rsid w:val="00FC5214"/>
    <w:rsid w:val="00FC719E"/>
    <w:rsid w:val="00FD153E"/>
    <w:rsid w:val="00FD1679"/>
    <w:rsid w:val="00FD1D33"/>
    <w:rsid w:val="00FD4560"/>
    <w:rsid w:val="00FD5D55"/>
    <w:rsid w:val="00FD5F34"/>
    <w:rsid w:val="00FD6BA4"/>
    <w:rsid w:val="00FD78FA"/>
    <w:rsid w:val="00FD7FC4"/>
    <w:rsid w:val="00FE01F8"/>
    <w:rsid w:val="00FE02BE"/>
    <w:rsid w:val="00FE0F92"/>
    <w:rsid w:val="00FE2940"/>
    <w:rsid w:val="00FE4578"/>
    <w:rsid w:val="00FE7637"/>
    <w:rsid w:val="00FF14C5"/>
    <w:rsid w:val="00FF2671"/>
    <w:rsid w:val="00FF2D3A"/>
    <w:rsid w:val="00FF370E"/>
    <w:rsid w:val="00FF47A3"/>
    <w:rsid w:val="00FF4D51"/>
    <w:rsid w:val="00FF5761"/>
    <w:rsid w:val="00FF7618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6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1D6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665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D665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1D665D"/>
    <w:rPr>
      <w:color w:val="0000FF"/>
      <w:u w:val="single"/>
    </w:rPr>
  </w:style>
  <w:style w:type="paragraph" w:customStyle="1" w:styleId="tc">
    <w:name w:val="tc"/>
    <w:basedOn w:val="a"/>
    <w:rsid w:val="001D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1D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D665D"/>
  </w:style>
  <w:style w:type="paragraph" w:customStyle="1" w:styleId="tl">
    <w:name w:val="tl"/>
    <w:basedOn w:val="a"/>
    <w:rsid w:val="001D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1D665D"/>
  </w:style>
  <w:style w:type="paragraph" w:styleId="a4">
    <w:name w:val="Balloon Text"/>
    <w:basedOn w:val="a"/>
    <w:link w:val="a5"/>
    <w:uiPriority w:val="99"/>
    <w:semiHidden/>
    <w:unhideWhenUsed/>
    <w:rsid w:val="001D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6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6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1D6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665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D665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1D665D"/>
    <w:rPr>
      <w:color w:val="0000FF"/>
      <w:u w:val="single"/>
    </w:rPr>
  </w:style>
  <w:style w:type="paragraph" w:customStyle="1" w:styleId="tc">
    <w:name w:val="tc"/>
    <w:basedOn w:val="a"/>
    <w:rsid w:val="001D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1D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D665D"/>
  </w:style>
  <w:style w:type="paragraph" w:customStyle="1" w:styleId="tl">
    <w:name w:val="tl"/>
    <w:basedOn w:val="a"/>
    <w:rsid w:val="001D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1D665D"/>
  </w:style>
  <w:style w:type="paragraph" w:styleId="a4">
    <w:name w:val="Balloon Text"/>
    <w:basedOn w:val="a"/>
    <w:link w:val="a5"/>
    <w:uiPriority w:val="99"/>
    <w:semiHidden/>
    <w:unhideWhenUsed/>
    <w:rsid w:val="001D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6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970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4" w:color="CCCCCC"/>
            <w:right w:val="single" w:sz="6" w:space="0" w:color="CCCCCC"/>
          </w:divBdr>
          <w:divsChild>
            <w:div w:id="1586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1093">
                  <w:marLeft w:val="810"/>
                  <w:marRight w:val="81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5618">
                  <w:marLeft w:val="810"/>
                  <w:marRight w:val="81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arch.ligazakon.ua/l_doc2.nsf/link1/RE26697.html" TargetMode="External"/><Relationship Id="rId18" Type="http://schemas.openxmlformats.org/officeDocument/2006/relationships/hyperlink" Target="http://search.ligazakon.ua/l_doc2.nsf/link1/RE26697.html" TargetMode="External"/><Relationship Id="rId26" Type="http://schemas.openxmlformats.org/officeDocument/2006/relationships/hyperlink" Target="http://search.ligazakon.ua/l_doc2.nsf/link1/RE13017.html" TargetMode="External"/><Relationship Id="rId39" Type="http://schemas.openxmlformats.org/officeDocument/2006/relationships/hyperlink" Target="http://search.ligazakon.ua/l_doc2.nsf/link1/RE21708.html" TargetMode="External"/><Relationship Id="rId21" Type="http://schemas.openxmlformats.org/officeDocument/2006/relationships/hyperlink" Target="http://search.ligazakon.ua/l_doc2.nsf/link1/RE26697.html" TargetMode="External"/><Relationship Id="rId34" Type="http://schemas.openxmlformats.org/officeDocument/2006/relationships/hyperlink" Target="http://search.ligazakon.ua/l_doc2.nsf/link1/REG9153.html" TargetMode="External"/><Relationship Id="rId42" Type="http://schemas.openxmlformats.org/officeDocument/2006/relationships/hyperlink" Target="http://search.ligazakon.ua/l_doc2.nsf/link1/RE26697.html" TargetMode="External"/><Relationship Id="rId47" Type="http://schemas.openxmlformats.org/officeDocument/2006/relationships/hyperlink" Target="http://search.ligazakon.ua/l_doc2.nsf/link1/RE22573.html" TargetMode="External"/><Relationship Id="rId50" Type="http://schemas.openxmlformats.org/officeDocument/2006/relationships/hyperlink" Target="http://search.ligazakon.ua/l_doc2.nsf/link1/RE26697.html" TargetMode="External"/><Relationship Id="rId55" Type="http://schemas.openxmlformats.org/officeDocument/2006/relationships/hyperlink" Target="http://search.ligazakon.ua/l_doc2.nsf/link1/RE26697.html" TargetMode="External"/><Relationship Id="rId63" Type="http://schemas.openxmlformats.org/officeDocument/2006/relationships/hyperlink" Target="http://search.ligazakon.ua/l_doc2.nsf/link1/RE25981.html" TargetMode="External"/><Relationship Id="rId7" Type="http://schemas.openxmlformats.org/officeDocument/2006/relationships/hyperlink" Target="http://search.ligazakon.ua/l_doc2.nsf/link1/T12540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RE26697.html" TargetMode="External"/><Relationship Id="rId20" Type="http://schemas.openxmlformats.org/officeDocument/2006/relationships/hyperlink" Target="http://search.ligazakon.ua/l_doc2.nsf/link1/RE26697.html" TargetMode="External"/><Relationship Id="rId29" Type="http://schemas.openxmlformats.org/officeDocument/2006/relationships/hyperlink" Target="http://search.ligazakon.ua/l_doc2.nsf/link1/RE26697.html" TargetMode="External"/><Relationship Id="rId41" Type="http://schemas.openxmlformats.org/officeDocument/2006/relationships/hyperlink" Target="http://search.ligazakon.ua/l_doc2.nsf/link1/RE21960.html" TargetMode="External"/><Relationship Id="rId54" Type="http://schemas.openxmlformats.org/officeDocument/2006/relationships/hyperlink" Target="http://search.ligazakon.ua/l_doc2.nsf/link1/RE26724.html" TargetMode="External"/><Relationship Id="rId62" Type="http://schemas.openxmlformats.org/officeDocument/2006/relationships/hyperlink" Target="http://search.ligazakon.ua/l_doc2.nsf/link1/RE21708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search.ligazakon.ua/l_doc2.nsf/link1/T106000.html" TargetMode="External"/><Relationship Id="rId24" Type="http://schemas.openxmlformats.org/officeDocument/2006/relationships/hyperlink" Target="http://search.ligazakon.ua/l_doc2.nsf/link1/RE27119.html" TargetMode="External"/><Relationship Id="rId32" Type="http://schemas.openxmlformats.org/officeDocument/2006/relationships/hyperlink" Target="http://search.ligazakon.ua/l_doc2.nsf/link1/RE26697.html" TargetMode="External"/><Relationship Id="rId37" Type="http://schemas.openxmlformats.org/officeDocument/2006/relationships/hyperlink" Target="http://search.ligazakon.ua/l_doc2.nsf/link1/RE26697.html" TargetMode="External"/><Relationship Id="rId40" Type="http://schemas.openxmlformats.org/officeDocument/2006/relationships/hyperlink" Target="http://search.ligazakon.ua/l_doc2.nsf/link1/RE21644.html" TargetMode="External"/><Relationship Id="rId45" Type="http://schemas.openxmlformats.org/officeDocument/2006/relationships/hyperlink" Target="http://search.ligazakon.ua/l_doc2.nsf/link1/RE26697.html" TargetMode="External"/><Relationship Id="rId53" Type="http://schemas.openxmlformats.org/officeDocument/2006/relationships/hyperlink" Target="http://search.ligazakon.ua/l_doc2.nsf/link1/RE26697.html" TargetMode="External"/><Relationship Id="rId58" Type="http://schemas.openxmlformats.org/officeDocument/2006/relationships/hyperlink" Target="http://search.ligazakon.ua/l_doc2.nsf/link1/RE25977.html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earch.ligazakon.ua/l_doc2.nsf/link1/REG6284.html" TargetMode="External"/><Relationship Id="rId23" Type="http://schemas.openxmlformats.org/officeDocument/2006/relationships/hyperlink" Target="http://search.ligazakon.ua/l_doc2.nsf/link1/RE26697.html" TargetMode="External"/><Relationship Id="rId28" Type="http://schemas.openxmlformats.org/officeDocument/2006/relationships/hyperlink" Target="http://search.ligazakon.ua/l_doc2.nsf/link1/RE26697.html" TargetMode="External"/><Relationship Id="rId36" Type="http://schemas.openxmlformats.org/officeDocument/2006/relationships/hyperlink" Target="http://search.ligazakon.ua/l_doc2.nsf/link1/REG9154.html" TargetMode="External"/><Relationship Id="rId49" Type="http://schemas.openxmlformats.org/officeDocument/2006/relationships/hyperlink" Target="http://search.ligazakon.ua/l_doc2.nsf/link1/RE26697.html" TargetMode="External"/><Relationship Id="rId57" Type="http://schemas.openxmlformats.org/officeDocument/2006/relationships/hyperlink" Target="http://search.ligazakon.ua/l_doc2.nsf/link1/RE25981.html" TargetMode="External"/><Relationship Id="rId61" Type="http://schemas.openxmlformats.org/officeDocument/2006/relationships/hyperlink" Target="http://search.ligazakon.ua/l_doc2.nsf/link1/KP130444.html" TargetMode="External"/><Relationship Id="rId10" Type="http://schemas.openxmlformats.org/officeDocument/2006/relationships/hyperlink" Target="http://search.ligazakon.ua/l_doc2.nsf/link1/T125403.html" TargetMode="External"/><Relationship Id="rId19" Type="http://schemas.openxmlformats.org/officeDocument/2006/relationships/hyperlink" Target="http://search.ligazakon.ua/l_doc2.nsf/link1/RE26697.html" TargetMode="External"/><Relationship Id="rId31" Type="http://schemas.openxmlformats.org/officeDocument/2006/relationships/hyperlink" Target="http://search.ligazakon.ua/l_doc2.nsf/link1/RE26697.html" TargetMode="External"/><Relationship Id="rId44" Type="http://schemas.openxmlformats.org/officeDocument/2006/relationships/hyperlink" Target="http://search.ligazakon.ua/l_doc2.nsf/link1/RE17588.html" TargetMode="External"/><Relationship Id="rId52" Type="http://schemas.openxmlformats.org/officeDocument/2006/relationships/hyperlink" Target="http://search.ligazakon.ua/l_doc2.nsf/link1/RE26697.html" TargetMode="External"/><Relationship Id="rId60" Type="http://schemas.openxmlformats.org/officeDocument/2006/relationships/hyperlink" Target="http://search.ligazakon.ua/l_doc2.nsf/link1/KP130444.html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RE26697.html" TargetMode="External"/><Relationship Id="rId14" Type="http://schemas.openxmlformats.org/officeDocument/2006/relationships/hyperlink" Target="http://search.ligazakon.ua/l_doc2.nsf/link1/KP111232.html" TargetMode="External"/><Relationship Id="rId22" Type="http://schemas.openxmlformats.org/officeDocument/2006/relationships/hyperlink" Target="http://search.ligazakon.ua/l_doc2.nsf/link1/RE26697.html" TargetMode="External"/><Relationship Id="rId27" Type="http://schemas.openxmlformats.org/officeDocument/2006/relationships/hyperlink" Target="http://search.ligazakon.ua/l_doc2.nsf/link1/REG2533.html" TargetMode="External"/><Relationship Id="rId30" Type="http://schemas.openxmlformats.org/officeDocument/2006/relationships/hyperlink" Target="http://search.ligazakon.ua/l_doc2.nsf/link1/RE27225.html" TargetMode="External"/><Relationship Id="rId35" Type="http://schemas.openxmlformats.org/officeDocument/2006/relationships/hyperlink" Target="http://search.ligazakon.ua/l_doc2.nsf/link1/REG9153.html" TargetMode="External"/><Relationship Id="rId43" Type="http://schemas.openxmlformats.org/officeDocument/2006/relationships/hyperlink" Target="http://search.ligazakon.ua/l_doc2.nsf/link1/RE26697.html" TargetMode="External"/><Relationship Id="rId48" Type="http://schemas.openxmlformats.org/officeDocument/2006/relationships/hyperlink" Target="http://search.ligazakon.ua/l_doc2.nsf/link1/RE26697.html" TargetMode="External"/><Relationship Id="rId56" Type="http://schemas.openxmlformats.org/officeDocument/2006/relationships/hyperlink" Target="http://search.ligazakon.ua/l_doc2.nsf/link1/KP130444.html" TargetMode="External"/><Relationship Id="rId64" Type="http://schemas.openxmlformats.org/officeDocument/2006/relationships/hyperlink" Target="http://search.ligazakon.ua/l_doc2.nsf/link1/RE25977.html" TargetMode="External"/><Relationship Id="rId8" Type="http://schemas.openxmlformats.org/officeDocument/2006/relationships/hyperlink" Target="http://search.ligazakon.ua/l_doc2.nsf/link1/T106000.html" TargetMode="External"/><Relationship Id="rId51" Type="http://schemas.openxmlformats.org/officeDocument/2006/relationships/hyperlink" Target="http://search.ligazakon.ua/l_doc2.nsf/link1/RE26697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earch.ligazakon.ua/l_doc2.nsf/link1/RE26697.html" TargetMode="External"/><Relationship Id="rId17" Type="http://schemas.openxmlformats.org/officeDocument/2006/relationships/hyperlink" Target="http://search.ligazakon.ua/l_doc2.nsf/link1/KP130564.html" TargetMode="External"/><Relationship Id="rId25" Type="http://schemas.openxmlformats.org/officeDocument/2006/relationships/hyperlink" Target="http://search.ligazakon.ua/l_doc2.nsf/link1/RE26697.html" TargetMode="External"/><Relationship Id="rId33" Type="http://schemas.openxmlformats.org/officeDocument/2006/relationships/hyperlink" Target="http://search.ligazakon.ua/l_doc2.nsf/link1/RE26697.html" TargetMode="External"/><Relationship Id="rId38" Type="http://schemas.openxmlformats.org/officeDocument/2006/relationships/hyperlink" Target="http://search.ligazakon.ua/l_doc2.nsf/link1/REG9154.html" TargetMode="External"/><Relationship Id="rId46" Type="http://schemas.openxmlformats.org/officeDocument/2006/relationships/hyperlink" Target="http://search.ligazakon.ua/l_doc2.nsf/link1/RE26697.html" TargetMode="External"/><Relationship Id="rId59" Type="http://schemas.openxmlformats.org/officeDocument/2006/relationships/hyperlink" Target="http://search.ligazakon.ua/l_doc2.nsf/link1/KP1304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42017</Words>
  <Characters>23950</Characters>
  <Application>Microsoft Office Word</Application>
  <DocSecurity>0</DocSecurity>
  <Lines>199</Lines>
  <Paragraphs>131</Paragraphs>
  <ScaleCrop>false</ScaleCrop>
  <Company/>
  <LinksUpToDate>false</LinksUpToDate>
  <CharactersWithSpaces>65836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</dc:creator>
  <cp:keywords/>
  <dc:description/>
  <cp:lastModifiedBy>UserT</cp:lastModifiedBy>
  <cp:revision>2</cp:revision>
  <dcterms:created xsi:type="dcterms:W3CDTF">2016-10-18T07:17:00Z</dcterms:created>
  <dcterms:modified xsi:type="dcterms:W3CDTF">2016-10-18T07:18:00Z</dcterms:modified>
</cp:coreProperties>
</file>